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after="0" w:line="265" w:lineRule="auto"/>
        <w:ind w:left="4019" w:hanging="10"/>
        <w:jc w:val="left"/>
      </w:pPr>
      <w:r>
        <w:rPr>
          <w:b w:val="1"/>
          <w:bCs w:val="1"/>
          <w:rtl w:val="0"/>
          <w:lang w:val="da-DK"/>
        </w:rPr>
        <w:t xml:space="preserve">PREAMBLE </w:t>
      </w:r>
    </w:p>
    <w:p>
      <w:pPr>
        <w:pStyle w:val="Body A"/>
        <w:spacing w:after="0" w:line="259" w:lineRule="auto"/>
        <w:ind w:left="0" w:firstLine="0"/>
        <w:jc w:val="left"/>
      </w:pPr>
      <w:r>
        <w:rPr>
          <w:b w:val="1"/>
          <w:bCs w:val="1"/>
          <w:rtl w:val="0"/>
        </w:rPr>
        <w:t xml:space="preserve"> </w:t>
      </w:r>
    </w:p>
    <w:p>
      <w:pPr>
        <w:pStyle w:val="Heading"/>
        <w:spacing w:line="265" w:lineRule="auto"/>
        <w:ind w:left="21" w:hanging="10"/>
        <w:jc w:val="left"/>
      </w:pPr>
      <w:r>
        <w:rPr>
          <w:rtl w:val="0"/>
          <w:lang w:val="en-US"/>
        </w:rPr>
        <w:t xml:space="preserve">WE, THE PEOPLE OF THE CITY OF POLSON, COUNTY OF LAKE, STATE OF </w:t>
      </w:r>
    </w:p>
    <w:p>
      <w:pPr>
        <w:pStyle w:val="Body A"/>
        <w:spacing w:after="3"/>
        <w:ind w:left="0" w:firstLine="0"/>
        <w:jc w:val="center"/>
      </w:pPr>
      <w:r>
        <w:rPr>
          <w:b w:val="1"/>
          <w:bCs w:val="1"/>
          <w:rtl w:val="0"/>
        </w:rPr>
        <w:t xml:space="preserve">MONTANA, </w:t>
      </w:r>
      <w:r>
        <w:rPr>
          <w:rtl w:val="0"/>
          <w:lang w:val="en-US"/>
        </w:rPr>
        <w:t xml:space="preserve">in accordance with Article XI, Section 5 of the Constitution of Montana, do hereby adopt this self-government Charter </w:t>
      </w:r>
      <w:r>
        <w:rPr>
          <w:outline w:val="0"/>
          <w:color w:val="ee0000"/>
          <w:u w:color="ee0000"/>
          <w:rtl w:val="0"/>
          <w:lang w:val="en-US"/>
          <w14:textFill>
            <w14:solidFill>
              <w14:srgbClr w14:val="EE0000"/>
            </w14:solidFill>
          </w14:textFill>
        </w:rPr>
        <w:t xml:space="preserve">in order to secure the benefits of local self-government and to provide for an honest and accountable council-manager government and confer upon the city the following powers, subject to the following restrictions, and prescribed by the following procedures and governmental structure.  By this action, we secure the benefits of home rule and affirm the values of representative democracy, professional management, strong  leadership, public engagement, and regional cooperation.   </w:t>
      </w:r>
    </w:p>
    <w:p>
      <w:pPr>
        <w:pStyle w:val="Body A"/>
        <w:spacing w:after="0" w:line="259" w:lineRule="auto"/>
        <w:ind w:left="0" w:firstLine="0"/>
        <w:jc w:val="left"/>
      </w:pPr>
      <w:r>
        <w:rPr>
          <w:rtl w:val="0"/>
        </w:rPr>
        <w:t xml:space="preserve"> </w:t>
      </w:r>
    </w:p>
    <w:p>
      <w:pPr>
        <w:pStyle w:val="Heading"/>
        <w:spacing w:line="265" w:lineRule="auto"/>
        <w:ind w:left="1440" w:firstLine="720"/>
        <w:jc w:val="left"/>
      </w:pPr>
      <w:r>
        <w:rPr>
          <w:rtl w:val="0"/>
          <w:lang w:val="en-US"/>
        </w:rPr>
        <w:t>ARTICLE I POWERS OF THE CITY</w:t>
      </w:r>
    </w:p>
    <w:p>
      <w:pPr>
        <w:pStyle w:val="Body A"/>
        <w:spacing w:after="0" w:line="259" w:lineRule="auto"/>
        <w:ind w:left="0" w:firstLine="0"/>
        <w:jc w:val="left"/>
      </w:pPr>
      <w:r>
        <w:rPr>
          <w:b w:val="1"/>
          <w:bCs w:val="1"/>
          <w:rtl w:val="0"/>
        </w:rPr>
        <w:t xml:space="preserve"> </w:t>
      </w:r>
    </w:p>
    <w:p>
      <w:pPr>
        <w:pStyle w:val="Heading 2"/>
        <w:ind w:left="21" w:hanging="10"/>
      </w:pPr>
      <w:r>
        <w:rPr>
          <w:rtl w:val="0"/>
          <w:lang w:val="en-US"/>
        </w:rPr>
        <w:t xml:space="preserve">Section 1.01 Powers of the City of </w:t>
      </w:r>
    </w:p>
    <w:p>
      <w:pPr>
        <w:pStyle w:val="Body A"/>
        <w:spacing w:after="0" w:line="259" w:lineRule="auto"/>
        <w:ind w:left="0" w:firstLine="0"/>
        <w:jc w:val="left"/>
      </w:pPr>
      <w:r>
        <w:rPr>
          <w:b w:val="1"/>
          <w:bCs w:val="1"/>
          <w:rtl w:val="0"/>
        </w:rPr>
        <w:t xml:space="preserve"> </w:t>
      </w:r>
    </w:p>
    <w:p>
      <w:pPr>
        <w:pStyle w:val="Body A"/>
        <w:ind w:right="276"/>
      </w:pPr>
      <w:r>
        <w:rPr>
          <w:rtl w:val="0"/>
          <w:lang w:val="en-US"/>
        </w:rPr>
        <w:t xml:space="preserve">The City of Polson shall have all powers not prohibited by the Constitution of Montana, the laws of Montana, or this Charter. </w:t>
      </w:r>
    </w:p>
    <w:p>
      <w:pPr>
        <w:pStyle w:val="Body A"/>
        <w:spacing w:after="0" w:line="259" w:lineRule="auto"/>
        <w:ind w:left="0" w:firstLine="0"/>
        <w:jc w:val="left"/>
      </w:pPr>
      <w:r>
        <w:rPr>
          <w:rtl w:val="0"/>
        </w:rPr>
        <w:t xml:space="preserve"> </w:t>
      </w:r>
    </w:p>
    <w:p>
      <w:pPr>
        <w:pStyle w:val="Heading 2"/>
        <w:ind w:left="21" w:hanging="10"/>
      </w:pPr>
      <w:r>
        <w:rPr>
          <w:rtl w:val="0"/>
          <w:lang w:val="en-US"/>
        </w:rPr>
        <w:t xml:space="preserve">Section 1.02 Interpretations of Powers </w:t>
      </w:r>
    </w:p>
    <w:p>
      <w:pPr>
        <w:pStyle w:val="Body A"/>
        <w:spacing w:after="0" w:line="259" w:lineRule="auto"/>
        <w:ind w:left="0" w:firstLine="0"/>
        <w:jc w:val="left"/>
      </w:pPr>
      <w:r>
        <w:rPr>
          <w:b w:val="1"/>
          <w:bCs w:val="1"/>
          <w:rtl w:val="0"/>
        </w:rPr>
        <w:t xml:space="preserve"> </w:t>
      </w:r>
    </w:p>
    <w:p>
      <w:pPr>
        <w:pStyle w:val="Body A"/>
        <w:numPr>
          <w:ilvl w:val="0"/>
          <w:numId w:val="2"/>
        </w:numPr>
        <w:bidi w:val="0"/>
        <w:ind w:right="276"/>
        <w:jc w:val="both"/>
        <w:rPr>
          <w:rtl w:val="0"/>
          <w:lang w:val="en-US"/>
        </w:rPr>
      </w:pPr>
      <w:r>
        <w:rPr>
          <w:rtl w:val="0"/>
          <w:lang w:val="en-US"/>
        </w:rPr>
        <w:t xml:space="preserve">The self-government powers and authority of this city shall be liberally construed. Every reasonable doubt as to the existence of a city power or authority shall be resolved in favor of the existence of that power or authority. </w:t>
      </w:r>
    </w:p>
    <w:p>
      <w:pPr>
        <w:pStyle w:val="Body A"/>
        <w:spacing w:after="0" w:line="259" w:lineRule="auto"/>
        <w:ind w:left="0" w:firstLine="0"/>
        <w:jc w:val="left"/>
      </w:pPr>
      <w:r>
        <w:rPr>
          <w:rtl w:val="0"/>
        </w:rPr>
        <w:t xml:space="preserve"> </w:t>
      </w:r>
    </w:p>
    <w:p>
      <w:pPr>
        <w:pStyle w:val="Body A"/>
        <w:numPr>
          <w:ilvl w:val="0"/>
          <w:numId w:val="2"/>
        </w:numPr>
        <w:bidi w:val="0"/>
        <w:ind w:right="276"/>
        <w:jc w:val="both"/>
        <w:rPr>
          <w:rtl w:val="0"/>
          <w:lang w:val="en-US"/>
        </w:rPr>
      </w:pPr>
      <w:r>
        <w:rPr>
          <w:rtl w:val="0"/>
          <w:lang w:val="en-US"/>
        </w:rPr>
        <w:t xml:space="preserve">As provided by Article XI, Section 5 of the Constitution of Montana, provisions herein establishing executive, legislative and administrative structure and organization are superior to statutory provisions. </w:t>
      </w:r>
    </w:p>
    <w:p>
      <w:pPr>
        <w:pStyle w:val="Body A"/>
        <w:spacing w:after="0" w:line="259" w:lineRule="auto"/>
        <w:ind w:left="0" w:firstLine="0"/>
        <w:jc w:val="left"/>
      </w:pPr>
      <w:r>
        <w:rPr>
          <w:rtl w:val="0"/>
        </w:rPr>
        <w:t xml:space="preserve"> </w:t>
      </w:r>
    </w:p>
    <w:p>
      <w:pPr>
        <w:pStyle w:val="Heading 2"/>
        <w:ind w:left="21" w:hanging="10"/>
        <w:rPr>
          <w:lang w:val="fr-FR"/>
        </w:rPr>
      </w:pPr>
      <w:r>
        <w:rPr>
          <w:rtl w:val="0"/>
          <w:lang w:val="fr-FR"/>
        </w:rPr>
        <w:t xml:space="preserve">Section 1.03 Restrictions </w:t>
      </w:r>
    </w:p>
    <w:p>
      <w:pPr>
        <w:pStyle w:val="Body A"/>
        <w:spacing w:after="0" w:line="259" w:lineRule="auto"/>
        <w:ind w:left="0" w:firstLine="0"/>
        <w:jc w:val="left"/>
      </w:pPr>
      <w:r>
        <w:rPr>
          <w:b w:val="1"/>
          <w:bCs w:val="1"/>
          <w:rtl w:val="0"/>
        </w:rPr>
        <w:t xml:space="preserve"> </w:t>
      </w:r>
    </w:p>
    <w:p>
      <w:pPr>
        <w:pStyle w:val="Body A"/>
        <w:numPr>
          <w:ilvl w:val="0"/>
          <w:numId w:val="4"/>
        </w:numPr>
        <w:bidi w:val="0"/>
        <w:ind w:right="276"/>
        <w:jc w:val="both"/>
        <w:rPr>
          <w:rtl w:val="0"/>
          <w:lang w:val="en-US"/>
        </w:rPr>
      </w:pPr>
      <w:r>
        <w:rPr>
          <w:rtl w:val="0"/>
          <w:lang w:val="en-US"/>
        </w:rPr>
        <w:t xml:space="preserve">The property tax mill levy of the city shall be limited to that of Montana municipal governments with general powers, except with the prior approval of the electors of the city voting on the question in a general or special municipal election. </w:t>
      </w:r>
    </w:p>
    <w:p>
      <w:pPr>
        <w:pStyle w:val="Body A"/>
        <w:spacing w:after="0" w:line="259" w:lineRule="auto"/>
        <w:ind w:left="0" w:firstLine="0"/>
        <w:jc w:val="left"/>
      </w:pPr>
      <w:r>
        <w:rPr>
          <w:rtl w:val="0"/>
        </w:rPr>
        <w:t xml:space="preserve"> </w:t>
      </w:r>
    </w:p>
    <w:p>
      <w:pPr>
        <w:pStyle w:val="Body A"/>
        <w:numPr>
          <w:ilvl w:val="0"/>
          <w:numId w:val="4"/>
        </w:numPr>
        <w:bidi w:val="0"/>
        <w:ind w:right="276"/>
        <w:jc w:val="both"/>
        <w:rPr>
          <w:rtl w:val="0"/>
          <w:lang w:val="en-US"/>
        </w:rPr>
      </w:pPr>
      <w:r>
        <w:rPr>
          <w:rtl w:val="0"/>
          <w:lang w:val="en-US"/>
        </w:rPr>
        <w:t xml:space="preserve">No increase in any city license fee, user fee or utility charge shall be made without conducting a public hearing, as required by law. </w:t>
      </w:r>
    </w:p>
    <w:p>
      <w:pPr>
        <w:pStyle w:val="Body A"/>
        <w:spacing w:after="0" w:line="259" w:lineRule="auto"/>
        <w:ind w:left="0" w:firstLine="0"/>
        <w:jc w:val="left"/>
      </w:pPr>
      <w:r>
        <w:rPr>
          <w:rtl w:val="0"/>
        </w:rPr>
        <w:t xml:space="preserve"> </w:t>
      </w:r>
    </w:p>
    <w:p>
      <w:pPr>
        <w:pStyle w:val="Heading"/>
        <w:spacing w:line="265" w:lineRule="auto"/>
        <w:ind w:left="2160" w:firstLine="720"/>
        <w:jc w:val="both"/>
        <w:rPr>
          <w:lang w:val="de-DE"/>
        </w:rPr>
      </w:pPr>
      <w:r>
        <w:rPr>
          <w:rtl w:val="0"/>
          <w:lang w:val="de-DE"/>
        </w:rPr>
        <w:t>ARTICLE II LEGISLATIVE BRANCH</w:t>
      </w:r>
    </w:p>
    <w:p>
      <w:pPr>
        <w:pStyle w:val="Body A"/>
        <w:spacing w:after="0" w:line="259" w:lineRule="auto"/>
        <w:ind w:left="0" w:firstLine="0"/>
        <w:jc w:val="left"/>
      </w:pPr>
      <w:r>
        <w:rPr>
          <w:b w:val="1"/>
          <w:bCs w:val="1"/>
          <w:rtl w:val="0"/>
        </w:rPr>
        <w:t xml:space="preserve"> </w:t>
      </w:r>
    </w:p>
    <w:p>
      <w:pPr>
        <w:pStyle w:val="Heading 2"/>
        <w:ind w:left="21" w:hanging="10"/>
      </w:pPr>
      <w:r>
        <w:rPr>
          <w:rtl w:val="0"/>
          <w:lang w:val="en-US"/>
        </w:rPr>
        <w:t xml:space="preserve">Section 2.01 City Commission </w:t>
      </w:r>
    </w:p>
    <w:p>
      <w:pPr>
        <w:pStyle w:val="Body A"/>
        <w:spacing w:after="0" w:line="259" w:lineRule="auto"/>
        <w:ind w:left="0" w:firstLine="0"/>
        <w:jc w:val="left"/>
      </w:pPr>
      <w:r>
        <w:rPr>
          <w:b w:val="1"/>
          <w:bCs w:val="1"/>
          <w:rtl w:val="0"/>
        </w:rPr>
        <w:t xml:space="preserve"> </w:t>
      </w:r>
    </w:p>
    <w:p>
      <w:pPr>
        <w:pStyle w:val="Body A"/>
        <w:spacing w:after="0" w:line="240" w:lineRule="auto"/>
        <w:ind w:left="0" w:right="226" w:firstLine="0"/>
      </w:pPr>
      <w:r>
        <w:rPr>
          <w:rtl w:val="0"/>
          <w:lang w:val="en-US"/>
        </w:rPr>
        <w:t xml:space="preserve">The legislative branch of the city shall be the city commission, which shall be the governing body of the city. The city commission may be referred to as the city council.                                                               </w:t>
      </w:r>
      <w:r>
        <w:rPr>
          <w:outline w:val="0"/>
          <w:color w:val="c00000"/>
          <w:u w:color="c00000"/>
          <w:rtl w:val="0"/>
          <w:lang w:val="en-US"/>
          <w14:textFill>
            <w14:solidFill>
              <w14:srgbClr w14:val="C00000"/>
            </w14:solidFill>
          </w14:textFill>
        </w:rPr>
        <w:t xml:space="preserve">All powers of the city shall be vested in the city commission, except as otherwise provided by law or this charter.  The commission shall provide for the exercise thereof and for the performance of all duties and obligations imposed on the city by law. </w:t>
      </w:r>
    </w:p>
    <w:p>
      <w:pPr>
        <w:pStyle w:val="Body A"/>
        <w:spacing w:after="0" w:line="259" w:lineRule="auto"/>
        <w:ind w:left="0" w:firstLine="0"/>
        <w:jc w:val="left"/>
      </w:pPr>
      <w:r>
        <w:rPr>
          <w:rtl w:val="0"/>
        </w:rPr>
        <w:t xml:space="preserve"> </w:t>
      </w:r>
    </w:p>
    <w:p>
      <w:pPr>
        <w:pStyle w:val="Heading 2"/>
        <w:ind w:left="21" w:hanging="10"/>
        <w:rPr>
          <w:lang w:val="fr-FR"/>
        </w:rPr>
      </w:pPr>
      <w:r>
        <w:rPr>
          <w:rtl w:val="0"/>
          <w:lang w:val="fr-FR"/>
        </w:rPr>
        <w:t xml:space="preserve">Section 2.02 Composition </w:t>
      </w:r>
    </w:p>
    <w:p>
      <w:pPr>
        <w:pStyle w:val="Body A"/>
        <w:spacing w:after="0" w:line="259" w:lineRule="auto"/>
        <w:ind w:left="0" w:firstLine="0"/>
        <w:jc w:val="left"/>
      </w:pPr>
      <w:r>
        <w:rPr>
          <w:b w:val="1"/>
          <w:bCs w:val="1"/>
          <w:rtl w:val="0"/>
        </w:rPr>
        <w:t xml:space="preserve"> </w:t>
      </w:r>
    </w:p>
    <w:p>
      <w:pPr>
        <w:pStyle w:val="Body A"/>
        <w:ind w:right="276"/>
      </w:pPr>
      <w:r>
        <w:rPr>
          <w:rtl w:val="0"/>
          <w:lang w:val="en-US"/>
        </w:rPr>
        <w:t xml:space="preserve">The city commission shall be composed of six (6) commissioners, two elected from each of three (3) wards and a mayor, elected at large. </w:t>
      </w:r>
    </w:p>
    <w:p>
      <w:pPr>
        <w:pStyle w:val="Body A"/>
        <w:spacing w:after="0" w:line="259" w:lineRule="auto"/>
        <w:ind w:left="0" w:firstLine="0"/>
        <w:jc w:val="left"/>
      </w:pPr>
      <w:r>
        <w:rPr>
          <w:rtl w:val="0"/>
        </w:rPr>
        <w:t xml:space="preserve"> </w:t>
      </w:r>
    </w:p>
    <w:p>
      <w:pPr>
        <w:pStyle w:val="Heading 2"/>
        <w:ind w:left="21" w:hanging="10"/>
      </w:pPr>
      <w:r>
        <w:rPr>
          <w:rtl w:val="0"/>
          <w:lang w:val="en-US"/>
        </w:rPr>
        <w:t xml:space="preserve">Section 2.03 Qualifications for Office </w:t>
      </w:r>
    </w:p>
    <w:p>
      <w:pPr>
        <w:pStyle w:val="Body A"/>
        <w:spacing w:after="0" w:line="259" w:lineRule="auto"/>
        <w:ind w:left="0" w:firstLine="0"/>
        <w:jc w:val="left"/>
      </w:pPr>
      <w:r>
        <w:rPr>
          <w:b w:val="1"/>
          <w:bCs w:val="1"/>
          <w:rtl w:val="0"/>
        </w:rPr>
        <w:t xml:space="preserve"> </w:t>
      </w:r>
    </w:p>
    <w:p>
      <w:pPr>
        <w:pStyle w:val="Body A"/>
        <w:ind w:right="276"/>
      </w:pPr>
      <w:r>
        <w:rPr>
          <w:rtl w:val="0"/>
          <w:lang w:val="en-US"/>
        </w:rPr>
        <w:t xml:space="preserve">Every resident of the City of Polson who is 18 years of age or older, a citizen of Montana and a qualified elector pursuant to Article IV, Section 2 of the Montana Constitution and who has resided within the city limits of the City of Polson for more than one year is eligible to hold the office of commissioner or mayor. </w:t>
      </w:r>
    </w:p>
    <w:p>
      <w:pPr>
        <w:pStyle w:val="Body A"/>
        <w:spacing w:after="0" w:line="259" w:lineRule="auto"/>
        <w:ind w:left="0" w:firstLine="0"/>
        <w:jc w:val="left"/>
      </w:pPr>
      <w:r>
        <w:rPr>
          <w:rtl w:val="0"/>
        </w:rPr>
        <w:t xml:space="preserve"> </w:t>
      </w:r>
    </w:p>
    <w:p>
      <w:pPr>
        <w:pStyle w:val="Heading 2"/>
        <w:ind w:left="21" w:hanging="10"/>
      </w:pPr>
      <w:r>
        <w:rPr>
          <w:rtl w:val="0"/>
          <w:lang w:val="en-US"/>
        </w:rPr>
        <w:t xml:space="preserve">Section 2.04 Terms of Office </w:t>
      </w:r>
    </w:p>
    <w:p>
      <w:pPr>
        <w:pStyle w:val="Body A"/>
        <w:spacing w:after="0" w:line="259" w:lineRule="auto"/>
        <w:ind w:left="0" w:firstLine="0"/>
        <w:jc w:val="left"/>
      </w:pPr>
      <w:r>
        <w:rPr>
          <w:b w:val="1"/>
          <w:bCs w:val="1"/>
          <w:rtl w:val="0"/>
        </w:rPr>
        <w:t xml:space="preserve"> </w:t>
      </w:r>
    </w:p>
    <w:p>
      <w:pPr>
        <w:pStyle w:val="Body A"/>
        <w:numPr>
          <w:ilvl w:val="0"/>
          <w:numId w:val="6"/>
        </w:numPr>
        <w:bidi w:val="0"/>
        <w:ind w:right="276"/>
        <w:jc w:val="both"/>
        <w:rPr>
          <w:rtl w:val="0"/>
          <w:lang w:val="en-US"/>
        </w:rPr>
      </w:pPr>
      <w:r>
        <w:rPr>
          <w:rtl w:val="0"/>
          <w:lang w:val="en-US"/>
        </w:rPr>
        <w:t xml:space="preserve">Members of the commission shall be elected to four years, overlapping terms of office. </w:t>
      </w:r>
    </w:p>
    <w:p>
      <w:pPr>
        <w:pStyle w:val="Body A"/>
        <w:spacing w:after="0" w:line="259" w:lineRule="auto"/>
        <w:ind w:left="0" w:firstLine="0"/>
        <w:jc w:val="left"/>
      </w:pPr>
      <w:r>
        <w:rPr>
          <w:rtl w:val="0"/>
        </w:rPr>
        <w:t xml:space="preserve"> </w:t>
      </w:r>
    </w:p>
    <w:p>
      <w:pPr>
        <w:pStyle w:val="Body A"/>
        <w:numPr>
          <w:ilvl w:val="0"/>
          <w:numId w:val="6"/>
        </w:numPr>
        <w:bidi w:val="0"/>
        <w:ind w:right="276"/>
        <w:jc w:val="both"/>
        <w:rPr>
          <w:rtl w:val="0"/>
          <w:lang w:val="en-US"/>
        </w:rPr>
      </w:pPr>
      <w:r>
        <w:rPr>
          <w:rtl w:val="0"/>
          <w:lang w:val="en-US"/>
        </w:rPr>
        <w:t xml:space="preserve">The mayor shall be elected to a four-year term of office. </w:t>
      </w:r>
    </w:p>
    <w:p>
      <w:pPr>
        <w:pStyle w:val="Body A"/>
        <w:spacing w:after="0" w:line="259" w:lineRule="auto"/>
        <w:ind w:left="0" w:firstLine="0"/>
        <w:jc w:val="left"/>
      </w:pPr>
      <w:r>
        <w:rPr>
          <w:rtl w:val="0"/>
        </w:rPr>
        <w:t xml:space="preserve"> </w:t>
      </w:r>
    </w:p>
    <w:p>
      <w:pPr>
        <w:pStyle w:val="Heading 2"/>
        <w:ind w:left="21" w:hanging="10"/>
        <w:rPr>
          <w:lang w:val="fr-FR"/>
        </w:rPr>
      </w:pPr>
      <w:r>
        <w:rPr>
          <w:rtl w:val="0"/>
          <w:lang w:val="fr-FR"/>
        </w:rPr>
        <w:t xml:space="preserve">Section 2.05 Elections </w:t>
      </w:r>
    </w:p>
    <w:p>
      <w:pPr>
        <w:pStyle w:val="Body A"/>
        <w:spacing w:after="0" w:line="259" w:lineRule="auto"/>
        <w:ind w:left="0" w:firstLine="0"/>
        <w:jc w:val="left"/>
      </w:pPr>
      <w:r>
        <w:rPr>
          <w:b w:val="1"/>
          <w:bCs w:val="1"/>
          <w:rtl w:val="0"/>
        </w:rPr>
        <w:t xml:space="preserve"> </w:t>
      </w:r>
    </w:p>
    <w:p>
      <w:pPr>
        <w:pStyle w:val="Body A"/>
        <w:numPr>
          <w:ilvl w:val="0"/>
          <w:numId w:val="8"/>
        </w:numPr>
        <w:bidi w:val="0"/>
        <w:ind w:right="276"/>
        <w:jc w:val="both"/>
        <w:rPr>
          <w:rtl w:val="0"/>
          <w:lang w:val="en-US"/>
        </w:rPr>
      </w:pPr>
      <w:r>
        <w:rPr>
          <w:rtl w:val="0"/>
          <w:lang w:val="en-US"/>
        </w:rPr>
        <w:t xml:space="preserve">Commission members and the mayor shall be elected on a nonpartisan basis. </w:t>
      </w:r>
    </w:p>
    <w:p>
      <w:pPr>
        <w:pStyle w:val="Body A"/>
        <w:spacing w:after="0" w:line="259" w:lineRule="auto"/>
        <w:ind w:left="0" w:firstLine="0"/>
        <w:jc w:val="left"/>
      </w:pPr>
      <w:r>
        <w:rPr>
          <w:rtl w:val="0"/>
        </w:rPr>
        <w:t xml:space="preserve"> </w:t>
      </w:r>
    </w:p>
    <w:p>
      <w:pPr>
        <w:pStyle w:val="Body A"/>
        <w:numPr>
          <w:ilvl w:val="0"/>
          <w:numId w:val="8"/>
        </w:numPr>
        <w:bidi w:val="0"/>
        <w:ind w:right="276"/>
        <w:jc w:val="both"/>
        <w:rPr>
          <w:rtl w:val="0"/>
          <w:lang w:val="en-US"/>
        </w:rPr>
      </w:pPr>
      <w:r>
        <w:rPr>
          <w:rtl w:val="0"/>
          <w:lang w:val="en-US"/>
        </w:rPr>
        <w:t xml:space="preserve">Commission members shall be elected by district (ward), which is apportioned by population. Candidates for the commission must reside within the ward they seek to represent at the time of their election and during the entire </w:t>
      </w:r>
      <w:r>
        <w:rPr>
          <w:outline w:val="0"/>
          <w:color w:val="ee0000"/>
          <w:u w:color="ee0000"/>
          <w:rtl w:val="0"/>
          <w14:textFill>
            <w14:solidFill>
              <w14:srgbClr w14:val="EE0000"/>
            </w14:solidFill>
          </w14:textFill>
        </w:rPr>
        <w:t>term</w:t>
      </w:r>
      <w:r>
        <w:rPr>
          <w:rtl w:val="0"/>
          <w:lang w:val="en-US"/>
        </w:rPr>
        <w:t xml:space="preserve"> of office. </w:t>
      </w:r>
    </w:p>
    <w:p>
      <w:pPr>
        <w:pStyle w:val="Body A"/>
        <w:spacing w:after="0" w:line="259" w:lineRule="auto"/>
        <w:ind w:left="0" w:firstLine="0"/>
        <w:jc w:val="left"/>
      </w:pPr>
      <w:r>
        <w:rPr>
          <w:rtl w:val="0"/>
        </w:rPr>
        <w:t xml:space="preserve"> </w:t>
      </w:r>
    </w:p>
    <w:p>
      <w:pPr>
        <w:pStyle w:val="Body A"/>
        <w:numPr>
          <w:ilvl w:val="0"/>
          <w:numId w:val="8"/>
        </w:numPr>
        <w:bidi w:val="0"/>
        <w:ind w:right="276"/>
        <w:jc w:val="both"/>
        <w:rPr>
          <w:rtl w:val="0"/>
          <w:lang w:val="en-US"/>
        </w:rPr>
      </w:pPr>
      <w:r>
        <w:rPr>
          <w:rtl w:val="0"/>
          <w:lang w:val="en-US"/>
        </w:rPr>
        <w:t xml:space="preserve">The mayor shall be elected at large and must reside within the city limits of the City of Polson at the time of election and during the entire </w:t>
      </w:r>
      <w:r>
        <w:rPr>
          <w:outline w:val="0"/>
          <w:color w:val="ee0000"/>
          <w:u w:color="ee0000"/>
          <w:rtl w:val="0"/>
          <w14:textFill>
            <w14:solidFill>
              <w14:srgbClr w14:val="EE0000"/>
            </w14:solidFill>
          </w14:textFill>
        </w:rPr>
        <w:t>term</w:t>
      </w:r>
      <w:r>
        <w:rPr>
          <w:rtl w:val="0"/>
          <w:lang w:val="en-US"/>
        </w:rPr>
        <w:t xml:space="preserve"> of office. </w:t>
      </w:r>
    </w:p>
    <w:p>
      <w:pPr>
        <w:pStyle w:val="Body A"/>
        <w:spacing w:after="0" w:line="259" w:lineRule="auto"/>
        <w:ind w:left="0" w:firstLine="0"/>
        <w:jc w:val="left"/>
      </w:pPr>
      <w:r>
        <w:rPr>
          <w:rtl w:val="0"/>
        </w:rPr>
        <w:t xml:space="preserve"> </w:t>
      </w:r>
    </w:p>
    <w:p>
      <w:pPr>
        <w:pStyle w:val="Body A"/>
        <w:spacing w:after="0" w:line="265" w:lineRule="auto"/>
        <w:ind w:left="21" w:hanging="10"/>
        <w:jc w:val="left"/>
      </w:pPr>
      <w:r>
        <w:rPr>
          <w:b w:val="1"/>
          <w:bCs w:val="1"/>
          <w:rtl w:val="0"/>
          <w:lang w:val="en-US"/>
        </w:rPr>
        <w:t xml:space="preserve">Section 2.06 Vacancy in Office </w:t>
      </w:r>
    </w:p>
    <w:p>
      <w:pPr>
        <w:pStyle w:val="Body A"/>
        <w:spacing w:after="0" w:line="259" w:lineRule="auto"/>
        <w:ind w:left="0" w:firstLine="0"/>
        <w:jc w:val="left"/>
      </w:pPr>
      <w:r>
        <w:rPr>
          <w:b w:val="1"/>
          <w:bCs w:val="1"/>
          <w:rtl w:val="0"/>
        </w:rPr>
        <w:t xml:space="preserve"> </w:t>
      </w:r>
    </w:p>
    <w:p>
      <w:pPr>
        <w:pStyle w:val="Body A"/>
        <w:ind w:right="276"/>
      </w:pPr>
      <w:r>
        <w:rPr>
          <w:rtl w:val="0"/>
          <w:lang w:val="en-US"/>
        </w:rPr>
        <w:t xml:space="preserve">The offices of commissioner and mayor become vacant as prescribed by law. </w:t>
      </w:r>
    </w:p>
    <w:p>
      <w:pPr>
        <w:pStyle w:val="Body A"/>
        <w:spacing w:after="0" w:line="259" w:lineRule="auto"/>
        <w:ind w:left="0" w:firstLine="0"/>
        <w:jc w:val="left"/>
      </w:pPr>
      <w:r>
        <w:rPr>
          <w:rtl w:val="0"/>
        </w:rPr>
        <w:t xml:space="preserve"> </w:t>
      </w:r>
    </w:p>
    <w:p>
      <w:pPr>
        <w:pStyle w:val="Heading 2"/>
        <w:ind w:left="21" w:hanging="10"/>
      </w:pPr>
      <w:r>
        <w:rPr>
          <w:rtl w:val="0"/>
          <w:lang w:val="en-US"/>
        </w:rPr>
        <w:t xml:space="preserve">Section 2.07 Removal from Office </w:t>
      </w:r>
    </w:p>
    <w:p>
      <w:pPr>
        <w:pStyle w:val="Body A"/>
        <w:spacing w:after="0" w:line="259" w:lineRule="auto"/>
        <w:ind w:left="0" w:firstLine="0"/>
        <w:jc w:val="left"/>
      </w:pPr>
      <w:r>
        <w:rPr>
          <w:b w:val="1"/>
          <w:bCs w:val="1"/>
          <w:rtl w:val="0"/>
        </w:rPr>
        <w:t xml:space="preserve"> </w:t>
      </w:r>
    </w:p>
    <w:p>
      <w:pPr>
        <w:pStyle w:val="Body A"/>
        <w:ind w:right="276"/>
      </w:pPr>
      <w:r>
        <w:rPr>
          <w:rtl w:val="0"/>
          <w:lang w:val="en-US"/>
        </w:rPr>
        <w:t xml:space="preserve">A commissioner or the mayor may be removed from office by a finding, adopted by the affirmative vote of four (4) commissioners, that the office has become vacant as prescribed by law or by the recall of the commissioner or the mayor by the electors of Polson, as prescribed by law. </w:t>
      </w:r>
    </w:p>
    <w:p>
      <w:pPr>
        <w:pStyle w:val="Body A"/>
        <w:spacing w:after="0" w:line="259" w:lineRule="auto"/>
        <w:ind w:left="0" w:firstLine="0"/>
        <w:jc w:val="left"/>
      </w:pPr>
      <w:r>
        <w:rPr>
          <w:rtl w:val="0"/>
        </w:rPr>
        <w:t xml:space="preserve"> </w:t>
      </w:r>
    </w:p>
    <w:p>
      <w:pPr>
        <w:pStyle w:val="Heading 2"/>
        <w:ind w:left="21" w:hanging="10"/>
      </w:pPr>
      <w:r>
        <w:rPr>
          <w:rtl w:val="0"/>
          <w:lang w:val="en-US"/>
        </w:rPr>
        <w:t xml:space="preserve">Section 2.08 Filling Vacancies </w:t>
      </w:r>
    </w:p>
    <w:p>
      <w:pPr>
        <w:pStyle w:val="Body A"/>
        <w:spacing w:after="0" w:line="259" w:lineRule="auto"/>
        <w:ind w:left="0" w:firstLine="0"/>
        <w:jc w:val="left"/>
      </w:pPr>
      <w:r>
        <w:rPr>
          <w:b w:val="1"/>
          <w:bCs w:val="1"/>
          <w:rtl w:val="0"/>
        </w:rPr>
        <w:t xml:space="preserve"> </w:t>
      </w:r>
    </w:p>
    <w:p>
      <w:pPr>
        <w:pStyle w:val="Body A"/>
        <w:ind w:right="276"/>
      </w:pPr>
      <w:r>
        <w:rPr>
          <w:rtl w:val="0"/>
          <w:lang w:val="en-US"/>
        </w:rPr>
        <w:t xml:space="preserve">When a vacancy occurs in the office of commissioner or in the office of mayor, the position shall be considered open and subject to nomination and election at the next general municipal  election, except the term of office shall be limited to the unexpired term of the person who originally created the vacancy. Pending such election and qualification, the commission shall appoint within 30 days of the vacancy, by the affirmative vote of a majority of the commission members, a person possessing the qualifications for office required by law and this Charter to hold the office until the successor is elected and qualified. </w:t>
      </w:r>
    </w:p>
    <w:p>
      <w:pPr>
        <w:pStyle w:val="Body A"/>
        <w:spacing w:after="0" w:line="259" w:lineRule="auto"/>
        <w:ind w:left="0" w:firstLine="0"/>
        <w:jc w:val="left"/>
      </w:pPr>
      <w:r>
        <w:rPr>
          <w:rtl w:val="0"/>
        </w:rPr>
        <w:t xml:space="preserve"> </w:t>
      </w:r>
    </w:p>
    <w:p>
      <w:pPr>
        <w:pStyle w:val="Heading 2"/>
        <w:ind w:left="21" w:hanging="10"/>
      </w:pPr>
      <w:r>
        <w:rPr>
          <w:rtl w:val="0"/>
          <w:lang w:val="en-US"/>
        </w:rPr>
        <w:t xml:space="preserve">Section 2.09 Powers and Duties </w:t>
      </w:r>
    </w:p>
    <w:p>
      <w:pPr>
        <w:pStyle w:val="Body A"/>
        <w:spacing w:after="0" w:line="259" w:lineRule="auto"/>
        <w:ind w:left="0" w:firstLine="0"/>
        <w:jc w:val="left"/>
      </w:pPr>
      <w:r>
        <w:rPr>
          <w:b w:val="1"/>
          <w:bCs w:val="1"/>
          <w:rtl w:val="0"/>
        </w:rPr>
        <w:t xml:space="preserve"> </w:t>
      </w:r>
    </w:p>
    <w:p>
      <w:pPr>
        <w:pStyle w:val="Body A"/>
        <w:numPr>
          <w:ilvl w:val="0"/>
          <w:numId w:val="10"/>
        </w:numPr>
        <w:bidi w:val="0"/>
        <w:ind w:right="276"/>
        <w:jc w:val="both"/>
        <w:rPr>
          <w:rtl w:val="0"/>
          <w:lang w:val="en-US"/>
        </w:rPr>
      </w:pPr>
      <w:r>
        <w:rPr>
          <w:rtl w:val="0"/>
          <w:lang w:val="en-US"/>
        </w:rPr>
        <w:t xml:space="preserve">The commission shall be the legislative and policy-making body of the city. All governing powers of the city shall be vested in the city commission except as otherwise provided by law or this Charter and the commission shall provide for the exercise thereof and for the performance of all duties and obligations imposed by law or this Charter. </w:t>
      </w:r>
    </w:p>
    <w:p>
      <w:pPr>
        <w:pStyle w:val="Body A"/>
        <w:spacing w:after="0" w:line="259" w:lineRule="auto"/>
        <w:ind w:left="0" w:firstLine="0"/>
        <w:jc w:val="left"/>
      </w:pPr>
      <w:r>
        <w:rPr>
          <w:rtl w:val="0"/>
        </w:rPr>
        <w:t xml:space="preserve"> </w:t>
      </w:r>
    </w:p>
    <w:p>
      <w:pPr>
        <w:pStyle w:val="Body A"/>
        <w:numPr>
          <w:ilvl w:val="0"/>
          <w:numId w:val="10"/>
        </w:numPr>
        <w:bidi w:val="0"/>
        <w:ind w:right="276"/>
        <w:jc w:val="both"/>
        <w:rPr>
          <w:rtl w:val="0"/>
          <w:lang w:val="en-US"/>
        </w:rPr>
      </w:pPr>
      <w:r>
        <w:rPr>
          <w:rtl w:val="0"/>
          <w:lang w:val="en-US"/>
        </w:rPr>
        <w:t xml:space="preserve">All members of boards, other than temporary advisory committees established by the manager, shall be appointed by the commission. The appointment process shall be prescribed by commission resolution. </w:t>
      </w:r>
    </w:p>
    <w:p>
      <w:pPr>
        <w:pStyle w:val="Body A"/>
        <w:spacing w:after="0" w:line="259" w:lineRule="auto"/>
        <w:ind w:left="0" w:firstLine="0"/>
        <w:jc w:val="left"/>
      </w:pPr>
      <w:r>
        <w:rPr>
          <w:rtl w:val="0"/>
        </w:rPr>
        <w:t xml:space="preserve"> </w:t>
      </w:r>
    </w:p>
    <w:p>
      <w:pPr>
        <w:pStyle w:val="Heading 2"/>
        <w:ind w:left="21" w:hanging="10"/>
      </w:pPr>
      <w:r>
        <w:rPr>
          <w:rtl w:val="0"/>
          <w:lang w:val="en-US"/>
        </w:rPr>
        <w:t xml:space="preserve">Section 2.10 </w:t>
      </w:r>
      <w:r>
        <w:rPr>
          <w:strike w:val="1"/>
          <w:dstrike w:val="0"/>
          <w:rtl w:val="0"/>
          <w:lang w:val="en-US"/>
        </w:rPr>
        <w:t>Chairman</w:t>
      </w:r>
      <w:r>
        <w:rPr>
          <w:rtl w:val="0"/>
          <w:lang w:val="en-US"/>
        </w:rPr>
        <w:t xml:space="preserve"> </w:t>
      </w:r>
      <w:r>
        <w:rPr>
          <w:outline w:val="0"/>
          <w:color w:val="ff2600"/>
          <w:u w:color="ff2600"/>
          <w:rtl w:val="0"/>
          <w:lang w:val="en-US"/>
          <w14:textFill>
            <w14:solidFill>
              <w14:srgbClr w14:val="FF2600"/>
            </w14:solidFill>
          </w14:textFill>
        </w:rPr>
        <w:t>Chair</w:t>
      </w:r>
      <w:r>
        <w:rPr>
          <w:rtl w:val="0"/>
          <w:lang w:val="en-US"/>
        </w:rPr>
        <w:t xml:space="preserve"> of the Commission </w:t>
      </w:r>
    </w:p>
    <w:p>
      <w:pPr>
        <w:pStyle w:val="Body A"/>
        <w:spacing w:after="0" w:line="259" w:lineRule="auto"/>
        <w:ind w:left="0" w:firstLine="0"/>
        <w:jc w:val="left"/>
      </w:pPr>
      <w:r>
        <w:rPr>
          <w:b w:val="1"/>
          <w:bCs w:val="1"/>
          <w:rtl w:val="0"/>
        </w:rPr>
        <w:t xml:space="preserve"> </w:t>
      </w:r>
    </w:p>
    <w:p>
      <w:pPr>
        <w:pStyle w:val="Body A"/>
        <w:ind w:right="276"/>
      </w:pPr>
      <w:r>
        <w:rPr>
          <w:rtl w:val="0"/>
          <w:lang w:val="en-US"/>
        </w:rPr>
        <w:t>The c</w:t>
      </w:r>
      <w:r>
        <w:rPr>
          <w:strike w:val="1"/>
          <w:dstrike w:val="0"/>
          <w:rtl w:val="0"/>
          <w:lang w:val="en-US"/>
        </w:rPr>
        <w:t>hairman</w:t>
      </w:r>
      <w:r>
        <w:rPr>
          <w:rtl w:val="0"/>
          <w:lang w:val="en-US"/>
        </w:rPr>
        <w:t xml:space="preserve"> </w:t>
      </w:r>
      <w:r>
        <w:rPr>
          <w:outline w:val="0"/>
          <w:color w:val="ff2600"/>
          <w:u w:color="ff2600"/>
          <w:rtl w:val="0"/>
          <w:lang w:val="en-US"/>
          <w14:textFill>
            <w14:solidFill>
              <w14:srgbClr w14:val="FF2600"/>
            </w14:solidFill>
          </w14:textFill>
        </w:rPr>
        <w:t>chair</w:t>
      </w:r>
      <w:r>
        <w:rPr>
          <w:rtl w:val="0"/>
          <w:lang w:val="en-US"/>
        </w:rPr>
        <w:t xml:space="preserve"> and presiding officer of the commission shall be the mayor, who shall vote as other members of the commission and shall not have veto authority. In the absence of the mayor, the commission shall select a person from among their own number to serve as acting </w:t>
      </w:r>
      <w:r>
        <w:rPr>
          <w:strike w:val="1"/>
          <w:dstrike w:val="0"/>
          <w:rtl w:val="0"/>
          <w:lang w:val="en-US"/>
        </w:rPr>
        <w:t>chairman</w:t>
      </w:r>
      <w:r>
        <w:rPr>
          <w:rtl w:val="0"/>
          <w:lang w:val="en-US"/>
        </w:rPr>
        <w:t xml:space="preserve"> </w:t>
      </w:r>
      <w:r>
        <w:rPr>
          <w:outline w:val="0"/>
          <w:color w:val="ff2600"/>
          <w:u w:color="ff2600"/>
          <w:rtl w:val="0"/>
          <w:lang w:val="en-US"/>
          <w14:textFill>
            <w14:solidFill>
              <w14:srgbClr w14:val="FF2600"/>
            </w14:solidFill>
          </w14:textFill>
        </w:rPr>
        <w:t xml:space="preserve">chair </w:t>
      </w:r>
      <w:r>
        <w:rPr>
          <w:rtl w:val="0"/>
          <w:lang w:val="en-US"/>
        </w:rPr>
        <w:t xml:space="preserve">and presiding officer. </w:t>
      </w:r>
    </w:p>
    <w:p>
      <w:pPr>
        <w:pStyle w:val="Body A"/>
        <w:spacing w:after="0" w:line="259" w:lineRule="auto"/>
        <w:ind w:left="0" w:firstLine="0"/>
        <w:jc w:val="left"/>
      </w:pPr>
      <w:r>
        <w:rPr>
          <w:rtl w:val="0"/>
        </w:rPr>
        <w:t xml:space="preserve"> </w:t>
      </w:r>
    </w:p>
    <w:p>
      <w:pPr>
        <w:pStyle w:val="Heading 2"/>
        <w:spacing w:after="10" w:line="249" w:lineRule="auto"/>
        <w:ind w:left="0" w:firstLine="0"/>
      </w:pPr>
      <w:r>
        <w:rPr>
          <w:rtl w:val="0"/>
          <w:lang w:val="fr-FR"/>
        </w:rPr>
        <w:t xml:space="preserve">Section 2.11 </w:t>
      </w:r>
      <w:r>
        <w:rPr>
          <w:strike w:val="1"/>
          <w:dstrike w:val="0"/>
          <w:rtl w:val="0"/>
          <w:lang w:val="en-US"/>
        </w:rPr>
        <w:t xml:space="preserve">Other Duties of the Mayor  </w:t>
      </w:r>
      <w:r>
        <w:rPr>
          <w:outline w:val="0"/>
          <w:color w:val="ee0000"/>
          <w:u w:color="ee0000"/>
          <w:rtl w:val="0"/>
          <w:lang w:val="en-US"/>
          <w14:textFill>
            <w14:solidFill>
              <w14:srgbClr w14:val="EE0000"/>
            </w14:solidFill>
          </w14:textFill>
        </w:rPr>
        <w:t xml:space="preserve">Power and Duties of the Mayor </w:t>
      </w:r>
    </w:p>
    <w:p>
      <w:pPr>
        <w:pStyle w:val="Body A"/>
        <w:spacing w:after="0" w:line="259" w:lineRule="auto"/>
        <w:ind w:left="0" w:firstLine="0"/>
        <w:jc w:val="left"/>
      </w:pPr>
      <w:r>
        <w:rPr>
          <w:b w:val="1"/>
          <w:bCs w:val="1"/>
          <w:rtl w:val="0"/>
        </w:rPr>
        <w:t xml:space="preserve"> </w:t>
      </w:r>
    </w:p>
    <w:p>
      <w:pPr>
        <w:pStyle w:val="Body A"/>
        <w:spacing w:after="2" w:line="240" w:lineRule="auto"/>
        <w:ind w:left="720" w:hanging="720"/>
        <w:jc w:val="left"/>
      </w:pPr>
      <w:r>
        <w:rPr>
          <w:strike w:val="1"/>
          <w:dstrike w:val="0"/>
          <w:rtl w:val="0"/>
          <w:lang w:val="en-US"/>
        </w:rPr>
        <w:t>The mayor shall be recognized as the principal officer of city government for ceremonial purposes and shall have no other executive or administrative duties, except as specifically</w:t>
      </w:r>
      <w:r>
        <w:rPr>
          <w:rtl w:val="0"/>
        </w:rPr>
        <w:t xml:space="preserve"> </w:t>
      </w:r>
    </w:p>
    <w:p>
      <w:pPr>
        <w:pStyle w:val="Body A"/>
        <w:spacing w:after="3"/>
        <w:ind w:left="0" w:firstLine="0"/>
        <w:jc w:val="left"/>
      </w:pPr>
      <w:r>
        <w:rPr>
          <w:strike w:val="1"/>
          <w:dstrike w:val="0"/>
          <w:rtl w:val="0"/>
          <w:lang w:val="en-US"/>
        </w:rPr>
        <w:t xml:space="preserve">prescribed by resolution.  </w:t>
      </w:r>
      <w:r>
        <w:rPr>
          <w:outline w:val="0"/>
          <w:color w:val="ee0000"/>
          <w:u w:color="ee0000"/>
          <w:rtl w:val="0"/>
          <w:lang w:val="en-US"/>
          <w14:textFill>
            <w14:solidFill>
              <w14:srgbClr w14:val="EE0000"/>
            </w14:solidFill>
          </w14:textFill>
        </w:rPr>
        <w:t xml:space="preserve">The mayor shall be a voting member of the city commission and shall attend and preside at meetings of the commission, represent the city in intergovernmental relationships,, present an annual state of the city message, appoint the members and officers of commission committees, assign subject to the consent of commission agenda items to committees, and perform other duties specified by the commission.  The mayor shall be recognized as head of the city government for all ceremonial purposes and by the governor for purposes of military law. </w:t>
      </w:r>
    </w:p>
    <w:p>
      <w:pPr>
        <w:pStyle w:val="Body A"/>
        <w:spacing w:after="0" w:line="259" w:lineRule="auto"/>
        <w:ind w:left="0" w:firstLine="0"/>
        <w:jc w:val="left"/>
      </w:pPr>
      <w:r>
        <w:rPr>
          <w:rtl w:val="0"/>
        </w:rPr>
        <w:t xml:space="preserve"> </w:t>
      </w:r>
    </w:p>
    <w:p>
      <w:pPr>
        <w:pStyle w:val="Heading 3"/>
        <w:ind w:left="21" w:hanging="10"/>
      </w:pPr>
      <w:r>
        <w:rPr>
          <w:rtl w:val="0"/>
          <w:lang w:val="en-US"/>
        </w:rPr>
        <w:t xml:space="preserve">Section 2.12 Legislative Action </w:t>
      </w:r>
    </w:p>
    <w:p>
      <w:pPr>
        <w:pStyle w:val="Body A"/>
        <w:spacing w:after="0" w:line="259" w:lineRule="auto"/>
        <w:ind w:left="0" w:firstLine="0"/>
        <w:jc w:val="left"/>
      </w:pPr>
      <w:r>
        <w:rPr>
          <w:b w:val="1"/>
          <w:bCs w:val="1"/>
          <w:rtl w:val="0"/>
        </w:rPr>
        <w:t xml:space="preserve"> </w:t>
      </w:r>
    </w:p>
    <w:p>
      <w:pPr>
        <w:pStyle w:val="Body A"/>
        <w:numPr>
          <w:ilvl w:val="0"/>
          <w:numId w:val="12"/>
        </w:numPr>
        <w:bidi w:val="0"/>
        <w:ind w:right="276"/>
        <w:jc w:val="both"/>
        <w:rPr>
          <w:rtl w:val="0"/>
          <w:lang w:val="en-US"/>
        </w:rPr>
      </w:pPr>
      <w:r>
        <w:rPr>
          <w:rtl w:val="0"/>
          <w:lang w:val="en-US"/>
        </w:rPr>
        <w:t xml:space="preserve">A quorum of not less than four (4) commission members, one of whom may be the mayor, must be physically present when official actions are taken by the commission. </w:t>
      </w:r>
    </w:p>
    <w:p>
      <w:pPr>
        <w:pStyle w:val="Body A"/>
        <w:spacing w:after="0" w:line="259" w:lineRule="auto"/>
        <w:ind w:left="0" w:firstLine="0"/>
        <w:jc w:val="left"/>
      </w:pPr>
      <w:r>
        <w:rPr>
          <w:rtl w:val="0"/>
        </w:rPr>
        <w:t xml:space="preserve"> </w:t>
      </w:r>
    </w:p>
    <w:p>
      <w:pPr>
        <w:pStyle w:val="Body A"/>
        <w:numPr>
          <w:ilvl w:val="0"/>
          <w:numId w:val="12"/>
        </w:numPr>
        <w:bidi w:val="0"/>
        <w:ind w:right="276"/>
        <w:jc w:val="both"/>
        <w:rPr>
          <w:rtl w:val="0"/>
          <w:lang w:val="en-US"/>
        </w:rPr>
      </w:pPr>
      <w:r>
        <w:rPr>
          <w:rtl w:val="0"/>
          <w:lang w:val="en-US"/>
        </w:rPr>
        <w:t xml:space="preserve">The affirmative vote of a majority of the </w:t>
      </w:r>
      <w:r>
        <w:rPr>
          <w:outline w:val="0"/>
          <w:color w:val="ee0000"/>
          <w:u w:color="ee0000"/>
          <w:rtl w:val="0"/>
          <w:lang w:val="pt-PT"/>
          <w14:textFill>
            <w14:solidFill>
              <w14:srgbClr w14:val="EE0000"/>
            </w14:solidFill>
          </w14:textFill>
        </w:rPr>
        <w:t xml:space="preserve">total </w:t>
      </w:r>
      <w:r>
        <w:rPr>
          <w:rtl w:val="0"/>
          <w:lang w:val="en-US"/>
        </w:rPr>
        <w:t xml:space="preserve">commission one of whom may be the mayor, </w:t>
      </w:r>
      <w:r>
        <w:rPr>
          <w:outline w:val="0"/>
          <w:color w:val="ee0000"/>
          <w:u w:color="ee0000"/>
          <w:rtl w:val="0"/>
          <w:lang w:val="it-IT"/>
          <w14:textFill>
            <w14:solidFill>
              <w14:srgbClr w14:val="EE0000"/>
            </w14:solidFill>
          </w14:textFill>
        </w:rPr>
        <w:t>(i.e. 4)</w:t>
      </w:r>
      <w:r>
        <w:rPr>
          <w:rtl w:val="0"/>
          <w:lang w:val="en-US"/>
        </w:rPr>
        <w:t xml:space="preserve"> shall be required for all official actions of the commission. </w:t>
      </w:r>
      <w:r>
        <w:rPr>
          <w:outline w:val="0"/>
          <w:color w:val="ee0000"/>
          <w:u w:color="ee0000"/>
          <w:rtl w:val="0"/>
          <w:lang w:val="en-US"/>
          <w14:textFill>
            <w14:solidFill>
              <w14:srgbClr w14:val="EE0000"/>
            </w14:solidFill>
          </w14:textFill>
        </w:rPr>
        <w:t>If Montana law requires more than a majority, then that law shall prevail.</w:t>
      </w:r>
    </w:p>
    <w:p>
      <w:pPr>
        <w:pStyle w:val="Body A"/>
        <w:spacing w:after="0" w:line="259" w:lineRule="auto"/>
        <w:ind w:left="0" w:firstLine="0"/>
        <w:jc w:val="left"/>
      </w:pPr>
      <w:r>
        <w:rPr>
          <w:rtl w:val="0"/>
        </w:rPr>
        <w:t xml:space="preserve"> </w:t>
      </w:r>
    </w:p>
    <w:p>
      <w:pPr>
        <w:pStyle w:val="Body A"/>
        <w:spacing w:after="0" w:line="259" w:lineRule="auto"/>
        <w:ind w:left="0" w:firstLine="0"/>
        <w:jc w:val="left"/>
      </w:pPr>
    </w:p>
    <w:p>
      <w:pPr>
        <w:pStyle w:val="Body A"/>
        <w:spacing w:after="0" w:line="265" w:lineRule="auto"/>
        <w:ind w:left="21" w:hanging="10"/>
        <w:jc w:val="left"/>
        <w:rPr>
          <w:b w:val="1"/>
          <w:bCs w:val="1"/>
        </w:rPr>
      </w:pPr>
    </w:p>
    <w:p>
      <w:pPr>
        <w:pStyle w:val="Body A"/>
        <w:spacing w:after="0" w:line="265" w:lineRule="auto"/>
        <w:ind w:left="21" w:hanging="10"/>
        <w:jc w:val="left"/>
      </w:pPr>
      <w:r>
        <w:rPr>
          <w:b w:val="1"/>
          <w:bCs w:val="1"/>
          <w:rtl w:val="0"/>
          <w:lang w:val="de-DE"/>
        </w:rPr>
        <w:t xml:space="preserve">Section 2.13 Procedure </w:t>
      </w:r>
    </w:p>
    <w:p>
      <w:pPr>
        <w:pStyle w:val="Body A"/>
        <w:ind w:right="276"/>
      </w:pPr>
      <w:r>
        <w:rPr>
          <w:rtl w:val="0"/>
          <w:lang w:val="en-US"/>
        </w:rPr>
        <w:t xml:space="preserve">The commission shall, by resolution, establish its rules of procedure and time and place of meetings. </w:t>
      </w:r>
    </w:p>
    <w:p>
      <w:pPr>
        <w:pStyle w:val="Body A"/>
        <w:spacing w:after="0" w:line="265" w:lineRule="auto"/>
        <w:ind w:left="21" w:hanging="10"/>
        <w:jc w:val="left"/>
        <w:rPr>
          <w:b w:val="1"/>
          <w:bCs w:val="1"/>
        </w:rPr>
      </w:pPr>
    </w:p>
    <w:p>
      <w:pPr>
        <w:pStyle w:val="Body A"/>
        <w:spacing w:after="0" w:line="265" w:lineRule="auto"/>
        <w:ind w:left="21" w:hanging="10"/>
        <w:jc w:val="left"/>
      </w:pPr>
      <w:r>
        <w:rPr>
          <w:b w:val="1"/>
          <w:bCs w:val="1"/>
          <w:rtl w:val="0"/>
          <w:lang w:val="fr-FR"/>
        </w:rPr>
        <w:t xml:space="preserve">Section 2.14 Compensation </w:t>
      </w:r>
    </w:p>
    <w:p>
      <w:pPr>
        <w:pStyle w:val="Body A"/>
        <w:spacing w:after="0" w:line="259" w:lineRule="auto"/>
        <w:ind w:left="0" w:firstLine="0"/>
        <w:jc w:val="left"/>
      </w:pPr>
      <w:r>
        <w:rPr>
          <w:b w:val="1"/>
          <w:bCs w:val="1"/>
          <w:rtl w:val="0"/>
        </w:rPr>
        <w:t xml:space="preserve"> </w:t>
      </w:r>
    </w:p>
    <w:p>
      <w:pPr>
        <w:pStyle w:val="Body A"/>
        <w:ind w:right="276"/>
      </w:pPr>
      <w:r>
        <w:rPr>
          <w:rtl w:val="0"/>
          <w:lang w:val="en-US"/>
        </w:rPr>
        <w:t xml:space="preserve">The compensation of the commission shall be set by ordinance. </w:t>
      </w:r>
    </w:p>
    <w:p>
      <w:pPr>
        <w:pStyle w:val="Body A"/>
        <w:spacing w:after="0" w:line="259" w:lineRule="auto"/>
        <w:ind w:left="0" w:firstLine="0"/>
        <w:jc w:val="left"/>
      </w:pPr>
      <w:r>
        <w:rPr>
          <w:rtl w:val="0"/>
        </w:rPr>
        <w:t xml:space="preserve"> </w:t>
      </w:r>
    </w:p>
    <w:p>
      <w:pPr>
        <w:pStyle w:val="Heading"/>
        <w:ind w:left="10" w:right="287" w:hanging="10"/>
        <w:rPr>
          <w:lang w:val="de-DE"/>
        </w:rPr>
      </w:pPr>
      <w:r>
        <w:rPr>
          <w:rtl w:val="0"/>
          <w:lang w:val="de-DE"/>
        </w:rPr>
        <w:t xml:space="preserve">ARTICLE III EXECUTIVE BRANCH </w:t>
      </w:r>
    </w:p>
    <w:p>
      <w:pPr>
        <w:pStyle w:val="Heading 2"/>
        <w:spacing w:after="10" w:line="249" w:lineRule="auto"/>
        <w:ind w:left="0" w:firstLine="0"/>
        <w:rPr>
          <w:lang w:val="fr-FR"/>
        </w:rPr>
      </w:pPr>
      <w:r>
        <w:rPr>
          <w:outline w:val="0"/>
          <w:color w:val="ee0000"/>
          <w:u w:color="ee0000"/>
          <w:rtl w:val="0"/>
          <w:lang w:val="fr-FR"/>
          <w14:textFill>
            <w14:solidFill>
              <w14:srgbClr w14:val="EE0000"/>
            </w14:solidFill>
          </w14:textFill>
        </w:rPr>
        <w:t xml:space="preserve">Introduction </w:t>
      </w:r>
    </w:p>
    <w:p>
      <w:pPr>
        <w:pStyle w:val="Body A"/>
        <w:spacing w:after="0" w:line="259" w:lineRule="auto"/>
        <w:ind w:left="0" w:firstLine="0"/>
        <w:jc w:val="left"/>
      </w:pPr>
      <w:r>
        <w:rPr>
          <w:b w:val="1"/>
          <w:bCs w:val="1"/>
          <w:outline w:val="0"/>
          <w:color w:val="ee0000"/>
          <w:u w:color="ee0000"/>
          <w:rtl w:val="0"/>
          <w14:textFill>
            <w14:solidFill>
              <w14:srgbClr w14:val="EE0000"/>
            </w14:solidFill>
          </w14:textFill>
        </w:rPr>
        <w:t xml:space="preserve"> </w:t>
      </w:r>
    </w:p>
    <w:p>
      <w:pPr>
        <w:pStyle w:val="Body A"/>
        <w:spacing w:after="10"/>
        <w:ind w:left="0" w:firstLine="0"/>
        <w:jc w:val="left"/>
      </w:pPr>
      <w:r>
        <w:rPr>
          <w:b w:val="1"/>
          <w:bCs w:val="1"/>
          <w:outline w:val="0"/>
          <w:color w:val="ee0000"/>
          <w:u w:color="ee0000"/>
          <w:rtl w:val="0"/>
          <w:lang w:val="en-US"/>
          <w14:textFill>
            <w14:solidFill>
              <w14:srgbClr w14:val="EE0000"/>
            </w14:solidFill>
          </w14:textFill>
        </w:rPr>
        <w:t xml:space="preserve">In the council-manager form of government, the city manager is continuously responsible to the city commission, the elected representative of the people. </w:t>
      </w:r>
    </w:p>
    <w:p>
      <w:pPr>
        <w:pStyle w:val="Body A"/>
        <w:spacing w:after="0" w:line="259" w:lineRule="auto"/>
        <w:ind w:left="0" w:firstLine="0"/>
        <w:jc w:val="left"/>
      </w:pPr>
      <w:r>
        <w:rPr>
          <w:b w:val="1"/>
          <w:bCs w:val="1"/>
          <w:outline w:val="0"/>
          <w:color w:val="ee0000"/>
          <w:u w:color="ee0000"/>
          <w:rtl w:val="0"/>
          <w14:textFill>
            <w14:solidFill>
              <w14:srgbClr w14:val="EE0000"/>
            </w14:solidFill>
          </w14:textFill>
        </w:rPr>
        <w:t xml:space="preserve"> </w:t>
      </w:r>
    </w:p>
    <w:p>
      <w:pPr>
        <w:pStyle w:val="Heading 3"/>
        <w:ind w:left="21" w:hanging="10"/>
      </w:pPr>
      <w:r>
        <w:rPr>
          <w:rtl w:val="0"/>
          <w:lang w:val="en-US"/>
        </w:rPr>
        <w:t xml:space="preserve">Section 3.01 The City Manager </w:t>
      </w:r>
    </w:p>
    <w:p>
      <w:pPr>
        <w:pStyle w:val="Body A"/>
        <w:spacing w:after="0" w:line="259" w:lineRule="auto"/>
        <w:ind w:left="0" w:firstLine="0"/>
        <w:jc w:val="left"/>
      </w:pPr>
      <w:r>
        <w:rPr>
          <w:b w:val="1"/>
          <w:bCs w:val="1"/>
          <w:rtl w:val="0"/>
        </w:rPr>
        <w:t xml:space="preserve"> </w:t>
      </w:r>
    </w:p>
    <w:p>
      <w:pPr>
        <w:pStyle w:val="Body A"/>
        <w:numPr>
          <w:ilvl w:val="0"/>
          <w:numId w:val="14"/>
        </w:numPr>
        <w:bidi w:val="0"/>
        <w:ind w:right="276"/>
        <w:jc w:val="both"/>
        <w:rPr>
          <w:rtl w:val="0"/>
          <w:lang w:val="en-US"/>
        </w:rPr>
      </w:pPr>
      <w:r>
        <w:rPr>
          <w:rtl w:val="0"/>
          <w:lang w:val="en-US"/>
        </w:rPr>
        <w:t xml:space="preserve">The city manager, who shall be the chief executive and chief administrative officer of the city, shall be appointed by the city commission on the basis of merit only and may be removed only by the affirmative vote of four (4) members of the city commission. </w:t>
      </w:r>
    </w:p>
    <w:p>
      <w:pPr>
        <w:pStyle w:val="Body A"/>
        <w:spacing w:after="0" w:line="259" w:lineRule="auto"/>
        <w:ind w:left="0" w:firstLine="0"/>
        <w:jc w:val="left"/>
      </w:pPr>
      <w:r>
        <w:rPr>
          <w:rtl w:val="0"/>
        </w:rPr>
        <w:t xml:space="preserve"> </w:t>
      </w:r>
    </w:p>
    <w:p>
      <w:pPr>
        <w:pStyle w:val="Body A"/>
        <w:numPr>
          <w:ilvl w:val="0"/>
          <w:numId w:val="14"/>
        </w:numPr>
        <w:bidi w:val="0"/>
        <w:ind w:right="276"/>
        <w:jc w:val="both"/>
        <w:rPr>
          <w:rtl w:val="0"/>
          <w:lang w:val="en-US"/>
        </w:rPr>
      </w:pPr>
      <w:r>
        <w:rPr>
          <w:rtl w:val="0"/>
          <w:lang w:val="en-US"/>
        </w:rPr>
        <w:t xml:space="preserve">The city manager shall be appointed by written contract which shall specify the duties and responsibilities, conditions of employment and compensation of the city manager. Said contract shall not exceed duration of two years unless specifically extended or renewed by majority vote of the city Commission </w:t>
      </w:r>
    </w:p>
    <w:p>
      <w:pPr>
        <w:pStyle w:val="Body A"/>
        <w:spacing w:after="0" w:line="259" w:lineRule="auto"/>
        <w:ind w:left="0" w:firstLine="0"/>
        <w:jc w:val="left"/>
      </w:pPr>
      <w:r>
        <w:rPr>
          <w:rtl w:val="0"/>
        </w:rPr>
        <w:t xml:space="preserve"> </w:t>
      </w:r>
    </w:p>
    <w:p>
      <w:pPr>
        <w:pStyle w:val="Heading 3"/>
        <w:ind w:left="21" w:hanging="10"/>
      </w:pPr>
      <w:r>
        <w:rPr>
          <w:rtl w:val="0"/>
          <w:lang w:val="en-US"/>
        </w:rPr>
        <w:t xml:space="preserve">Section 3.02 Duties of the Manager </w:t>
      </w:r>
    </w:p>
    <w:p>
      <w:pPr>
        <w:pStyle w:val="Body A"/>
        <w:spacing w:after="0" w:line="259" w:lineRule="auto"/>
        <w:ind w:left="0" w:firstLine="0"/>
        <w:jc w:val="left"/>
      </w:pPr>
      <w:r>
        <w:rPr>
          <w:b w:val="1"/>
          <w:bCs w:val="1"/>
          <w:rtl w:val="0"/>
        </w:rPr>
        <w:t xml:space="preserve"> </w:t>
      </w:r>
    </w:p>
    <w:p>
      <w:pPr>
        <w:pStyle w:val="Body A"/>
        <w:ind w:right="276"/>
      </w:pPr>
      <w:r>
        <w:rPr>
          <w:rtl w:val="0"/>
          <w:lang w:val="en-US"/>
        </w:rPr>
        <w:t xml:space="preserve">The city manager shall: </w:t>
      </w:r>
    </w:p>
    <w:p>
      <w:pPr>
        <w:pStyle w:val="Body A"/>
        <w:spacing w:after="5" w:line="259" w:lineRule="auto"/>
        <w:ind w:left="0" w:firstLine="0"/>
        <w:jc w:val="left"/>
      </w:pPr>
      <w:r>
        <w:rPr>
          <w:rtl w:val="0"/>
        </w:rPr>
        <w:t xml:space="preserve"> </w:t>
      </w:r>
    </w:p>
    <w:p>
      <w:pPr>
        <w:pStyle w:val="Body A"/>
        <w:numPr>
          <w:ilvl w:val="0"/>
          <w:numId w:val="16"/>
        </w:numPr>
        <w:bidi w:val="0"/>
        <w:spacing w:after="27"/>
        <w:ind w:right="276"/>
        <w:jc w:val="both"/>
        <w:rPr>
          <w:rtl w:val="0"/>
          <w:lang w:val="en-US"/>
        </w:rPr>
      </w:pPr>
      <w:r>
        <w:rPr>
          <w:rtl w:val="0"/>
          <w:lang w:val="en-US"/>
        </w:rPr>
        <w:t>enforce laws, ordinances, resolutions and this Charter</w:t>
      </w:r>
      <w:r>
        <w:rPr>
          <w:outline w:val="0"/>
          <w:color w:val="ba5a28"/>
          <w:u w:color="ba5a28"/>
          <w:rtl w:val="0"/>
          <w:lang w:val="en-US"/>
          <w14:textFill>
            <w14:solidFill>
              <w14:srgbClr w14:val="BA5A28"/>
            </w14:solidFill>
          </w14:textFill>
        </w:rPr>
        <w:t xml:space="preserve">; </w:t>
      </w:r>
    </w:p>
    <w:p>
      <w:pPr>
        <w:pStyle w:val="Body A"/>
        <w:numPr>
          <w:ilvl w:val="0"/>
          <w:numId w:val="16"/>
        </w:numPr>
        <w:bidi w:val="0"/>
        <w:spacing w:after="27"/>
        <w:ind w:right="276"/>
        <w:jc w:val="both"/>
        <w:rPr>
          <w:rtl w:val="0"/>
          <w:lang w:val="en-US"/>
        </w:rPr>
      </w:pPr>
      <w:r>
        <w:rPr>
          <w:rtl w:val="0"/>
          <w:lang w:val="en-US"/>
        </w:rPr>
        <w:t>perform the duties required by law, ordinance, resolution or this Charter</w:t>
      </w:r>
      <w:r>
        <w:rPr>
          <w:outline w:val="0"/>
          <w:color w:val="ba5a28"/>
          <w:u w:color="ba5a28"/>
          <w:rtl w:val="0"/>
          <w:lang w:val="en-US"/>
          <w14:textFill>
            <w14:solidFill>
              <w14:srgbClr w14:val="BA5A28"/>
            </w14:solidFill>
          </w14:textFill>
        </w:rPr>
        <w:t>;</w:t>
      </w:r>
    </w:p>
    <w:p>
      <w:pPr>
        <w:pStyle w:val="Body A"/>
        <w:numPr>
          <w:ilvl w:val="0"/>
          <w:numId w:val="16"/>
        </w:numPr>
        <w:bidi w:val="0"/>
        <w:ind w:right="276"/>
        <w:jc w:val="both"/>
        <w:rPr>
          <w:rtl w:val="0"/>
          <w:lang w:val="en-US"/>
        </w:rPr>
      </w:pPr>
      <w:r>
        <w:rPr>
          <w:rtl w:val="0"/>
          <w:lang w:val="en-US"/>
        </w:rPr>
        <w:t xml:space="preserve">administer the affairs of the city government; </w:t>
      </w:r>
    </w:p>
    <w:p>
      <w:pPr>
        <w:pStyle w:val="Body A"/>
        <w:numPr>
          <w:ilvl w:val="0"/>
          <w:numId w:val="16"/>
        </w:numPr>
        <w:bidi w:val="0"/>
        <w:ind w:right="276"/>
        <w:jc w:val="both"/>
        <w:rPr>
          <w:rtl w:val="0"/>
          <w:lang w:val="en-US"/>
        </w:rPr>
      </w:pPr>
      <w:r>
        <w:rPr>
          <w:rtl w:val="0"/>
          <w:lang w:val="en-US"/>
        </w:rPr>
        <w:t>direct, supervise, and administer all departments, agencies, and offices of the city except as otherwise provided by law, ordinance or this Charter</w:t>
      </w:r>
      <w:r>
        <w:rPr>
          <w:outline w:val="0"/>
          <w:color w:val="ba5a28"/>
          <w:u w:color="ba5a28"/>
          <w:rtl w:val="0"/>
          <w:lang w:val="en-US"/>
          <w14:textFill>
            <w14:solidFill>
              <w14:srgbClr w14:val="BA5A28"/>
            </w14:solidFill>
          </w14:textFill>
        </w:rPr>
        <w:t>;</w:t>
      </w:r>
    </w:p>
    <w:p>
      <w:pPr>
        <w:pStyle w:val="Body A"/>
        <w:numPr>
          <w:ilvl w:val="0"/>
          <w:numId w:val="16"/>
        </w:numPr>
        <w:bidi w:val="0"/>
        <w:ind w:right="276"/>
        <w:jc w:val="both"/>
        <w:rPr>
          <w:rtl w:val="0"/>
          <w:lang w:val="en-US"/>
        </w:rPr>
      </w:pPr>
      <w:r>
        <w:rPr>
          <w:rtl w:val="0"/>
          <w:lang w:val="en-US"/>
        </w:rPr>
        <w:t>carry out policies established by the commission</w:t>
      </w:r>
      <w:r>
        <w:rPr>
          <w:outline w:val="0"/>
          <w:color w:val="ba5a28"/>
          <w:u w:color="ba5a28"/>
          <w:rtl w:val="0"/>
          <w:lang w:val="en-US"/>
          <w14:textFill>
            <w14:solidFill>
              <w14:srgbClr w14:val="BA5A28"/>
            </w14:solidFill>
          </w14:textFill>
        </w:rPr>
        <w:t>;</w:t>
      </w:r>
    </w:p>
    <w:p>
      <w:pPr>
        <w:pStyle w:val="Body A"/>
        <w:numPr>
          <w:ilvl w:val="0"/>
          <w:numId w:val="16"/>
        </w:numPr>
        <w:bidi w:val="0"/>
        <w:ind w:right="276"/>
        <w:jc w:val="both"/>
        <w:rPr>
          <w:rtl w:val="0"/>
          <w:lang w:val="en-US"/>
        </w:rPr>
      </w:pPr>
      <w:r>
        <w:rPr>
          <w:rtl w:val="0"/>
          <w:lang w:val="en-US"/>
        </w:rPr>
        <w:t>prepare the commission agenda</w:t>
      </w:r>
      <w:r>
        <w:rPr>
          <w:outline w:val="0"/>
          <w:color w:val="ba5a28"/>
          <w:u w:color="ba5a28"/>
          <w:rtl w:val="0"/>
          <w:lang w:val="en-US"/>
          <w14:textFill>
            <w14:solidFill>
              <w14:srgbClr w14:val="BA5A28"/>
            </w14:solidFill>
          </w14:textFill>
        </w:rPr>
        <w:t xml:space="preserve">; </w:t>
      </w:r>
    </w:p>
    <w:p>
      <w:pPr>
        <w:pStyle w:val="Body A"/>
        <w:numPr>
          <w:ilvl w:val="0"/>
          <w:numId w:val="16"/>
        </w:numPr>
        <w:bidi w:val="0"/>
        <w:ind w:right="276"/>
        <w:jc w:val="both"/>
        <w:rPr>
          <w:rtl w:val="0"/>
          <w:lang w:val="en-US"/>
        </w:rPr>
      </w:pPr>
      <w:r>
        <w:rPr>
          <w:rtl w:val="0"/>
          <w:lang w:val="en-US"/>
        </w:rPr>
        <w:t xml:space="preserve">recommend measures to the commission </w:t>
      </w:r>
      <w:r>
        <w:rPr>
          <w:outline w:val="0"/>
          <w:color w:val="ff2600"/>
          <w:u w:color="ff2600"/>
          <w:rtl w:val="0"/>
          <w:lang w:val="en-US"/>
          <w14:textFill>
            <w14:solidFill>
              <w14:srgbClr w14:val="FF2600"/>
            </w14:solidFill>
          </w14:textFill>
        </w:rPr>
        <w:t>in accordance with the City Code Requirements.</w:t>
      </w:r>
    </w:p>
    <w:p>
      <w:pPr>
        <w:pStyle w:val="Body A"/>
        <w:numPr>
          <w:ilvl w:val="0"/>
          <w:numId w:val="16"/>
        </w:numPr>
        <w:bidi w:val="0"/>
        <w:ind w:right="276"/>
        <w:jc w:val="both"/>
        <w:rPr>
          <w:rtl w:val="0"/>
          <w:lang w:val="en-US"/>
        </w:rPr>
      </w:pPr>
      <w:r>
        <w:rPr>
          <w:rtl w:val="0"/>
          <w:lang w:val="en-US"/>
        </w:rPr>
        <w:t>prepare and present the budget to the commission for its approval and execute the budget adopted by the commission</w:t>
      </w:r>
      <w:r>
        <w:rPr>
          <w:outline w:val="0"/>
          <w:color w:val="ba5a28"/>
          <w:u w:color="ba5a28"/>
          <w:rtl w:val="0"/>
          <w:lang w:val="en-US"/>
          <w14:textFill>
            <w14:solidFill>
              <w14:srgbClr w14:val="BA5A28"/>
            </w14:solidFill>
          </w14:textFill>
        </w:rPr>
        <w:t>;</w:t>
      </w:r>
    </w:p>
    <w:p>
      <w:pPr>
        <w:pStyle w:val="Body A"/>
        <w:numPr>
          <w:ilvl w:val="0"/>
          <w:numId w:val="16"/>
        </w:numPr>
        <w:bidi w:val="0"/>
        <w:ind w:right="276"/>
        <w:jc w:val="both"/>
        <w:rPr>
          <w:rtl w:val="0"/>
          <w:lang w:val="en-US"/>
        </w:rPr>
      </w:pPr>
      <w:r>
        <w:rPr>
          <w:rtl w:val="0"/>
          <w:lang w:val="en-US"/>
        </w:rPr>
        <w:t>appoint, suspend, and remove all employees of the city except as otherwise provided by law, ordinance or this Charter</w:t>
      </w:r>
      <w:r>
        <w:rPr>
          <w:outline w:val="0"/>
          <w:color w:val="ba5a28"/>
          <w:u w:color="ba5a28"/>
          <w:rtl w:val="0"/>
          <w:lang w:val="en-US"/>
          <w14:textFill>
            <w14:solidFill>
              <w14:srgbClr w14:val="BA5A28"/>
            </w14:solidFill>
          </w14:textFill>
        </w:rPr>
        <w:t>;</w:t>
      </w:r>
      <w:r>
        <w:rPr>
          <w:rtl w:val="0"/>
          <w:lang w:val="en-US"/>
        </w:rPr>
        <w:t xml:space="preserve"> </w:t>
      </w:r>
    </w:p>
    <w:p>
      <w:pPr>
        <w:pStyle w:val="Body A"/>
        <w:numPr>
          <w:ilvl w:val="0"/>
          <w:numId w:val="16"/>
        </w:numPr>
        <w:bidi w:val="0"/>
        <w:ind w:right="276"/>
        <w:jc w:val="both"/>
        <w:rPr>
          <w:rtl w:val="0"/>
          <w:lang w:val="en-US"/>
        </w:rPr>
      </w:pPr>
      <w:r>
        <w:rPr>
          <w:rtl w:val="0"/>
          <w:lang w:val="en-US"/>
        </w:rPr>
        <w:t>appointing members of temporary advisory committees established by the city manager</w:t>
      </w:r>
      <w:r>
        <w:rPr>
          <w:outline w:val="0"/>
          <w:color w:val="ba5a28"/>
          <w:u w:color="ba5a28"/>
          <w:rtl w:val="0"/>
          <w:lang w:val="en-US"/>
          <w14:textFill>
            <w14:solidFill>
              <w14:srgbClr w14:val="BA5A28"/>
            </w14:solidFill>
          </w14:textFill>
        </w:rPr>
        <w:t xml:space="preserve">; </w:t>
      </w:r>
    </w:p>
    <w:p>
      <w:pPr>
        <w:pStyle w:val="Body A"/>
        <w:numPr>
          <w:ilvl w:val="0"/>
          <w:numId w:val="16"/>
        </w:numPr>
        <w:bidi w:val="0"/>
        <w:spacing w:after="3"/>
        <w:ind w:right="276"/>
        <w:jc w:val="both"/>
        <w:rPr>
          <w:rtl w:val="0"/>
          <w:lang w:val="en-US"/>
        </w:rPr>
      </w:pPr>
      <w:r>
        <w:rPr>
          <w:outline w:val="0"/>
          <w:color w:val="ba5a28"/>
          <w:u w:color="ba5a28"/>
          <w:rtl w:val="0"/>
          <w:lang w:val="en-US"/>
          <w14:textFill>
            <w14:solidFill>
              <w14:srgbClr w14:val="BA5A28"/>
            </w14:solidFill>
          </w14:textFill>
        </w:rPr>
        <w:t>p</w:t>
      </w:r>
      <w:r>
        <w:rPr>
          <w:outline w:val="0"/>
          <w:color w:val="ba5a28"/>
          <w:u w:color="ee0000"/>
          <w:rtl w:val="0"/>
          <w:lang w:val="en-US"/>
          <w14:textFill>
            <w14:solidFill>
              <w14:srgbClr w14:val="BA5A28"/>
            </w14:solidFill>
          </w14:textFill>
        </w:rPr>
        <w:t>rovide</w:t>
      </w:r>
      <w:r>
        <w:rPr>
          <w:outline w:val="0"/>
          <w:color w:val="ee0000"/>
          <w:u w:color="ee0000"/>
          <w:rtl w:val="0"/>
          <w:lang w:val="en-US"/>
          <w14:textFill>
            <w14:solidFill>
              <w14:srgbClr w14:val="EE0000"/>
            </w14:solidFill>
          </w14:textFill>
        </w:rPr>
        <w:t xml:space="preserve"> staff support service for the mayor and commission members as authorized by the commission; </w:t>
      </w:r>
    </w:p>
    <w:p>
      <w:pPr>
        <w:pStyle w:val="Body A"/>
        <w:numPr>
          <w:ilvl w:val="0"/>
          <w:numId w:val="16"/>
        </w:numPr>
        <w:bidi w:val="0"/>
        <w:spacing w:after="3"/>
        <w:ind w:right="276"/>
        <w:jc w:val="both"/>
        <w:rPr>
          <w:outline w:val="0"/>
          <w:color w:val="ba5a28"/>
          <w:rtl w:val="0"/>
          <w:lang w:val="en-US"/>
          <w14:textFill>
            <w14:solidFill>
              <w14:srgbClr w14:val="BA5A28"/>
            </w14:solidFill>
          </w14:textFill>
        </w:rPr>
      </w:pPr>
      <w:r>
        <w:rPr>
          <w:outline w:val="0"/>
          <w:color w:val="ba5a28"/>
          <w:u w:color="ba5a28"/>
          <w:rtl w:val="0"/>
          <w:lang w:val="en-US"/>
          <w14:textFill>
            <w14:solidFill>
              <w14:srgbClr w14:val="BA5A28"/>
            </w14:solidFill>
          </w14:textFill>
        </w:rPr>
        <w:t>a</w:t>
      </w:r>
      <w:r>
        <w:rPr>
          <w:outline w:val="0"/>
          <w:color w:val="ee0000"/>
          <w:u w:color="ee0000"/>
          <w:rtl w:val="0"/>
          <w:lang w:val="en-US"/>
          <w14:textFill>
            <w14:solidFill>
              <w14:srgbClr w14:val="EE0000"/>
            </w14:solidFill>
          </w14:textFill>
        </w:rPr>
        <w:t xml:space="preserve">ssist the commission to develop long term goals for the city and strategies to implement these goals; </w:t>
      </w:r>
    </w:p>
    <w:p>
      <w:pPr>
        <w:pStyle w:val="Body A"/>
        <w:spacing w:after="0" w:line="259" w:lineRule="auto"/>
        <w:ind w:left="0" w:firstLine="0"/>
        <w:jc w:val="left"/>
      </w:pPr>
      <w:r>
        <w:rPr>
          <w:rtl w:val="0"/>
        </w:rPr>
        <w:t xml:space="preserve"> </w:t>
      </w:r>
    </w:p>
    <w:p>
      <w:pPr>
        <w:pStyle w:val="Heading 3"/>
        <w:ind w:left="21" w:hanging="10"/>
      </w:pPr>
      <w:r>
        <w:rPr>
          <w:rtl w:val="0"/>
          <w:lang w:val="en-US"/>
        </w:rPr>
        <w:t>Section 3.03 City Manager</w:t>
      </w:r>
      <w:r>
        <w:rPr>
          <w:rFonts w:ascii="Courier New" w:hAnsi="Courier New" w:hint="default"/>
          <w:outline w:val="0"/>
          <w:color w:val="ee0000"/>
          <w:u w:color="ee0000"/>
          <w:rtl w:val="0"/>
          <w:lang w:val="en-US"/>
          <w14:textFill>
            <w14:solidFill>
              <w14:srgbClr w14:val="EE0000"/>
            </w14:solidFill>
          </w14:textFill>
        </w:rPr>
        <w:t>’</w:t>
      </w:r>
      <w:r>
        <w:rPr>
          <w:rtl w:val="0"/>
          <w:lang w:val="en-US"/>
        </w:rPr>
        <w:t xml:space="preserve">s Supervisory Authority </w:t>
      </w:r>
    </w:p>
    <w:p>
      <w:pPr>
        <w:pStyle w:val="Body A"/>
        <w:spacing w:after="0" w:line="259" w:lineRule="auto"/>
        <w:ind w:left="0" w:firstLine="0"/>
        <w:jc w:val="left"/>
      </w:pPr>
      <w:r>
        <w:rPr>
          <w:b w:val="1"/>
          <w:bCs w:val="1"/>
          <w:rtl w:val="0"/>
        </w:rPr>
        <w:t xml:space="preserve"> </w:t>
      </w:r>
    </w:p>
    <w:p>
      <w:pPr>
        <w:pStyle w:val="Body A"/>
        <w:ind w:right="276"/>
      </w:pPr>
      <w:r>
        <w:rPr>
          <w:rtl w:val="0"/>
          <w:lang w:val="en-US"/>
        </w:rPr>
        <w:t xml:space="preserve">Employees appointed by the city manager and his or her subordinates shall be administratively responsible to the city manager. Neither the commission nor any of its members may dictate the appointment or removal of any employee whom the city manager or subordinates are empowered to appoint. Except for the purpose of inquiry or investigation ordered by a majority vote of the commission, the commission and any of its members shall deal with city employees who are subject to the direction and supervision of the city manager solely through the city manager, and neither the commission nor its members may give orders to any such employee, either publicly or privately. </w:t>
      </w:r>
    </w:p>
    <w:p>
      <w:pPr>
        <w:pStyle w:val="Body A"/>
        <w:spacing w:after="0" w:line="259" w:lineRule="auto"/>
        <w:ind w:left="0" w:firstLine="0"/>
        <w:jc w:val="left"/>
      </w:pPr>
      <w:r>
        <w:rPr>
          <w:rtl w:val="0"/>
        </w:rPr>
        <w:t xml:space="preserve"> </w:t>
      </w:r>
    </w:p>
    <w:p>
      <w:pPr>
        <w:pStyle w:val="Body A"/>
        <w:spacing w:after="0" w:line="265" w:lineRule="auto"/>
        <w:ind w:left="21" w:hanging="10"/>
        <w:jc w:val="left"/>
      </w:pPr>
      <w:r>
        <w:rPr>
          <w:b w:val="1"/>
          <w:bCs w:val="1"/>
          <w:rtl w:val="0"/>
          <w:lang w:val="fr-FR"/>
        </w:rPr>
        <w:t xml:space="preserve">Section 3.04 Compensation </w:t>
      </w:r>
    </w:p>
    <w:p>
      <w:pPr>
        <w:pStyle w:val="Body A"/>
        <w:spacing w:after="0" w:line="259" w:lineRule="auto"/>
        <w:ind w:left="0" w:firstLine="0"/>
        <w:jc w:val="left"/>
      </w:pPr>
      <w:r>
        <w:rPr>
          <w:b w:val="1"/>
          <w:bCs w:val="1"/>
          <w:rtl w:val="0"/>
        </w:rPr>
        <w:t xml:space="preserve"> </w:t>
      </w:r>
    </w:p>
    <w:p>
      <w:pPr>
        <w:pStyle w:val="Body A"/>
        <w:ind w:right="276"/>
      </w:pPr>
      <w:r>
        <w:rPr>
          <w:rtl w:val="0"/>
          <w:lang w:val="en-US"/>
        </w:rPr>
        <w:t xml:space="preserve">The compensation of the manager shall be set by ordinance. </w:t>
      </w:r>
    </w:p>
    <w:p>
      <w:pPr>
        <w:pStyle w:val="Body A"/>
        <w:spacing w:after="0" w:line="259" w:lineRule="auto"/>
        <w:ind w:left="0" w:firstLine="0"/>
        <w:jc w:val="left"/>
      </w:pPr>
      <w:r>
        <w:rPr>
          <w:rtl w:val="0"/>
        </w:rPr>
        <w:t xml:space="preserve"> </w:t>
      </w:r>
    </w:p>
    <w:p>
      <w:pPr>
        <w:pStyle w:val="Heading 3"/>
        <w:ind w:left="21" w:hanging="10"/>
      </w:pPr>
      <w:r>
        <w:rPr>
          <w:rtl w:val="0"/>
          <w:lang w:val="en-US"/>
        </w:rPr>
        <w:t xml:space="preserve">Section 3.05 Chief Legal Officer </w:t>
      </w:r>
    </w:p>
    <w:p>
      <w:pPr>
        <w:pStyle w:val="Body A"/>
        <w:spacing w:after="0" w:line="259" w:lineRule="auto"/>
        <w:ind w:left="0" w:firstLine="0"/>
        <w:jc w:val="left"/>
      </w:pPr>
      <w:r>
        <w:rPr>
          <w:b w:val="1"/>
          <w:bCs w:val="1"/>
          <w:rtl w:val="0"/>
        </w:rPr>
        <w:t xml:space="preserve"> </w:t>
      </w:r>
    </w:p>
    <w:p>
      <w:pPr>
        <w:pStyle w:val="Body A"/>
        <w:numPr>
          <w:ilvl w:val="0"/>
          <w:numId w:val="18"/>
        </w:numPr>
        <w:bidi w:val="0"/>
        <w:ind w:right="276"/>
        <w:jc w:val="both"/>
        <w:rPr>
          <w:rtl w:val="0"/>
          <w:lang w:val="en-US"/>
        </w:rPr>
      </w:pPr>
      <w:r>
        <w:rPr>
          <w:rtl w:val="0"/>
          <w:lang w:val="en-US"/>
        </w:rPr>
        <w:t xml:space="preserve">There shall be a chief legal officer of the city, who may be called the city attorney, appointed by </w:t>
      </w:r>
      <w:r>
        <w:rPr>
          <w:strike w:val="1"/>
          <w:dstrike w:val="0"/>
          <w:rtl w:val="0"/>
          <w:lang w:val="en-US"/>
        </w:rPr>
        <w:t>the city manager with the</w:t>
      </w:r>
      <w:r>
        <w:rPr>
          <w:rtl w:val="0"/>
        </w:rPr>
        <w:t xml:space="preserve"> </w:t>
      </w:r>
      <w:r>
        <w:rPr>
          <w:strike w:val="1"/>
          <w:dstrike w:val="0"/>
          <w:rtl w:val="0"/>
          <w:lang w:val="en-US"/>
        </w:rPr>
        <w:t>consent of the</w:t>
      </w:r>
      <w:r>
        <w:rPr>
          <w:rtl w:val="0"/>
        </w:rPr>
        <w:t xml:space="preserve"> </w:t>
      </w:r>
      <w:r>
        <w:rPr>
          <w:rtl w:val="0"/>
          <w:lang w:val="en-US"/>
        </w:rPr>
        <w:t xml:space="preserve">a </w:t>
      </w:r>
      <w:r>
        <w:rPr>
          <w:outline w:val="0"/>
          <w:color w:val="ee0000"/>
          <w:u w:color="ee0000"/>
          <w:rtl w:val="0"/>
          <w:lang w:val="en-US"/>
          <w14:textFill>
            <w14:solidFill>
              <w14:srgbClr w14:val="EE0000"/>
            </w14:solidFill>
          </w14:textFill>
        </w:rPr>
        <w:t xml:space="preserve">majority vote of the </w:t>
      </w:r>
      <w:r>
        <w:rPr>
          <w:rtl w:val="0"/>
          <w:lang w:val="en-US"/>
        </w:rPr>
        <w:t xml:space="preserve">commission, who shall serve as legal advisor to the city commission, the city manager, and all city departments, offices and agencies.  </w:t>
      </w:r>
      <w:r>
        <w:rPr>
          <w:outline w:val="0"/>
          <w:color w:val="ee0000"/>
          <w:u w:color="ee0000"/>
          <w:rtl w:val="0"/>
          <w:lang w:val="en-US"/>
          <w14:textFill>
            <w14:solidFill>
              <w14:srgbClr w14:val="EE0000"/>
            </w14:solidFill>
          </w14:textFill>
        </w:rPr>
        <w:t>The appointment process shall be determined by the commission.</w:t>
      </w:r>
    </w:p>
    <w:p>
      <w:pPr>
        <w:pStyle w:val="Body A"/>
        <w:spacing w:after="0" w:line="259" w:lineRule="auto"/>
        <w:ind w:left="0" w:firstLine="0"/>
        <w:jc w:val="left"/>
      </w:pPr>
      <w:r>
        <w:rPr>
          <w:rtl w:val="0"/>
        </w:rPr>
        <w:t xml:space="preserve"> </w:t>
      </w:r>
    </w:p>
    <w:p>
      <w:pPr>
        <w:pStyle w:val="Body A"/>
        <w:numPr>
          <w:ilvl w:val="0"/>
          <w:numId w:val="18"/>
        </w:numPr>
        <w:bidi w:val="0"/>
        <w:ind w:right="276"/>
        <w:jc w:val="both"/>
        <w:rPr>
          <w:outline w:val="0"/>
          <w:color w:val="ee0000"/>
          <w:rtl w:val="0"/>
          <w:lang w:val="en-US"/>
          <w14:textFill>
            <w14:solidFill>
              <w14:srgbClr w14:val="EE0000"/>
            </w14:solidFill>
          </w14:textFill>
        </w:rPr>
      </w:pPr>
      <w:r>
        <w:rPr>
          <w:outline w:val="0"/>
          <w:color w:val="000000"/>
          <w:u w:color="000000"/>
          <w:rtl w:val="0"/>
          <w:lang w:val="en-US"/>
          <w14:textFill>
            <w14:solidFill>
              <w14:srgbClr w14:val="000000"/>
            </w14:solidFill>
          </w14:textFill>
        </w:rPr>
        <w:t xml:space="preserve">The chief legal officer shall be appointed by written contract which shall specify the duties and responsibilities, conditions of employment and compensation of the chief legal officer. Said contract shall not exceed duration of two years unless specifically extended or renewed by majority vote of the city </w:t>
      </w:r>
      <w:r>
        <w:rPr>
          <w:outline w:val="0"/>
          <w:color w:val="ee0000"/>
          <w:u w:color="ee0000"/>
          <w:rtl w:val="0"/>
          <w:lang w:val="it-IT"/>
          <w14:textFill>
            <w14:solidFill>
              <w14:srgbClr w14:val="EE0000"/>
            </w14:solidFill>
          </w14:textFill>
        </w:rPr>
        <w:t xml:space="preserve">commission. </w:t>
      </w:r>
    </w:p>
    <w:p>
      <w:pPr>
        <w:pStyle w:val="Body A"/>
        <w:spacing w:after="0" w:line="259" w:lineRule="auto"/>
        <w:ind w:left="0" w:firstLine="0"/>
        <w:jc w:val="left"/>
        <w:rPr>
          <w:outline w:val="0"/>
          <w:color w:val="ee0000"/>
          <w:u w:color="ee0000"/>
          <w14:textFill>
            <w14:solidFill>
              <w14:srgbClr w14:val="EE0000"/>
            </w14:solidFill>
          </w14:textFill>
        </w:rPr>
      </w:pPr>
      <w:r>
        <w:rPr>
          <w:outline w:val="0"/>
          <w:color w:val="ee0000"/>
          <w:u w:color="ee0000"/>
          <w:rtl w:val="0"/>
          <w14:textFill>
            <w14:solidFill>
              <w14:srgbClr w14:val="EE0000"/>
            </w14:solidFill>
          </w14:textFill>
        </w:rPr>
        <w:t xml:space="preserve"> </w:t>
      </w:r>
    </w:p>
    <w:p>
      <w:pPr>
        <w:pStyle w:val="Body A"/>
        <w:numPr>
          <w:ilvl w:val="0"/>
          <w:numId w:val="18"/>
        </w:numPr>
        <w:bidi w:val="0"/>
        <w:ind w:right="276"/>
        <w:jc w:val="both"/>
        <w:rPr>
          <w:rtl w:val="0"/>
          <w:lang w:val="en-US"/>
        </w:rPr>
      </w:pPr>
      <w:r>
        <w:rPr>
          <w:rtl w:val="0"/>
          <w:lang w:val="en-US"/>
        </w:rPr>
        <w:t xml:space="preserve">The chief legal officer shall represent the city in all legal proceedings unless otherwise determined by the commission and shall perform other duties prescribed by ordinance. The commission may engage such additional legal counsel as </w:t>
      </w:r>
      <w:r>
        <w:rPr>
          <w:outline w:val="0"/>
          <w:color w:val="ee0000"/>
          <w:u w:color="ee0000"/>
          <w:rtl w:val="0"/>
          <w:lang w:val="en-US"/>
          <w14:textFill>
            <w14:solidFill>
              <w14:srgbClr w14:val="EE0000"/>
            </w14:solidFill>
          </w14:textFill>
        </w:rPr>
        <w:t>it may require.</w:t>
      </w:r>
      <w:r>
        <w:rPr>
          <w:rtl w:val="0"/>
        </w:rPr>
        <w:t xml:space="preserve"> </w:t>
      </w:r>
      <w:r>
        <w:rPr>
          <w:strike w:val="1"/>
          <w:dstrike w:val="0"/>
          <w:rtl w:val="0"/>
          <w:lang w:val="en-US"/>
        </w:rPr>
        <w:t>be required</w:t>
      </w:r>
      <w:r>
        <w:rPr>
          <w:rtl w:val="0"/>
        </w:rPr>
        <w:t xml:space="preserve"> </w:t>
      </w:r>
      <w:r>
        <w:rPr>
          <w:strike w:val="1"/>
          <w:dstrike w:val="0"/>
          <w:rtl w:val="0"/>
          <w:lang w:val="en-US"/>
        </w:rPr>
        <w:t>to meet exigent circumstances.</w:t>
      </w:r>
      <w:r>
        <w:rPr>
          <w:rtl w:val="0"/>
        </w:rPr>
        <w:t xml:space="preserve"> </w:t>
      </w:r>
    </w:p>
    <w:p>
      <w:pPr>
        <w:pStyle w:val="Body A"/>
        <w:spacing w:after="0" w:line="259" w:lineRule="auto"/>
        <w:ind w:left="0" w:firstLine="0"/>
        <w:jc w:val="left"/>
      </w:pPr>
      <w:r>
        <w:rPr>
          <w:rtl w:val="0"/>
        </w:rPr>
        <w:t xml:space="preserve"> </w:t>
      </w:r>
    </w:p>
    <w:p>
      <w:pPr>
        <w:pStyle w:val="Body A"/>
        <w:numPr>
          <w:ilvl w:val="0"/>
          <w:numId w:val="18"/>
        </w:numPr>
        <w:bidi w:val="0"/>
        <w:ind w:right="276"/>
        <w:jc w:val="both"/>
        <w:rPr>
          <w:rtl w:val="0"/>
          <w:lang w:val="en-US"/>
        </w:rPr>
      </w:pPr>
      <w:r>
        <w:rPr>
          <w:rtl w:val="0"/>
          <w:lang w:val="en-US"/>
        </w:rPr>
        <w:t xml:space="preserve">The chief legal officer </w:t>
      </w:r>
      <w:r>
        <w:rPr>
          <w:strike w:val="1"/>
          <w:dstrike w:val="0"/>
          <w:rtl w:val="0"/>
          <w:lang w:val="en-US"/>
        </w:rPr>
        <w:t>shall be supervised by the city manager and</w:t>
      </w:r>
      <w:r>
        <w:rPr>
          <w:rtl w:val="0"/>
          <w:lang w:val="en-US"/>
        </w:rPr>
        <w:t xml:space="preserve"> shall have the status of a department head, </w:t>
      </w:r>
      <w:r>
        <w:rPr>
          <w:strike w:val="1"/>
          <w:dstrike w:val="0"/>
          <w:outline w:val="0"/>
          <w:color w:val="ee0000"/>
          <w:u w:color="ee0000"/>
          <w:rtl w:val="0"/>
          <w:lang w:val="en-US"/>
          <w14:textFill>
            <w14:solidFill>
              <w14:srgbClr w14:val="EE0000"/>
            </w14:solidFill>
          </w14:textFill>
        </w:rPr>
        <w:t>shall exercise independent legal judgment</w:t>
      </w:r>
      <w:r>
        <w:rPr>
          <w:outline w:val="0"/>
          <w:color w:val="ee0000"/>
          <w:u w:color="ee0000"/>
          <w:rtl w:val="0"/>
          <w:lang w:val="en-US"/>
          <w14:textFill>
            <w14:solidFill>
              <w14:srgbClr w14:val="EE0000"/>
            </w14:solidFill>
          </w14:textFill>
        </w:rPr>
        <w:t xml:space="preserve">, and shall not </w:t>
      </w:r>
      <w:r>
        <w:rPr>
          <w:strike w:val="1"/>
          <w:dstrike w:val="0"/>
          <w:rtl w:val="0"/>
          <w:lang w:val="en-US"/>
        </w:rPr>
        <w:t>except that he</w:t>
      </w:r>
      <w:r>
        <w:rPr>
          <w:rtl w:val="0"/>
        </w:rPr>
        <w:t xml:space="preserve"> </w:t>
      </w:r>
      <w:r>
        <w:rPr>
          <w:strike w:val="1"/>
          <w:dstrike w:val="0"/>
          <w:rtl w:val="0"/>
          <w:lang w:val="en-US"/>
        </w:rPr>
        <w:t xml:space="preserve">or she may not </w:t>
      </w:r>
      <w:r>
        <w:rPr>
          <w:rtl w:val="0"/>
          <w:lang w:val="en-US"/>
        </w:rPr>
        <w:t xml:space="preserve">be removed or suspended </w:t>
      </w:r>
      <w:r>
        <w:rPr>
          <w:strike w:val="1"/>
          <w:dstrike w:val="0"/>
          <w:rtl w:val="0"/>
          <w:lang w:val="en-US"/>
        </w:rPr>
        <w:t>by the city manager</w:t>
      </w:r>
      <w:r>
        <w:rPr>
          <w:rtl w:val="0"/>
        </w:rPr>
        <w:t xml:space="preserve"> </w:t>
      </w:r>
      <w:r>
        <w:rPr>
          <w:outline w:val="0"/>
          <w:color w:val="ee0000"/>
          <w:u w:color="ee0000"/>
          <w:rtl w:val="0"/>
          <w:lang w:val="en-US"/>
          <w14:textFill>
            <w14:solidFill>
              <w14:srgbClr w14:val="EE0000"/>
            </w14:solidFill>
          </w14:textFill>
        </w:rPr>
        <w:t xml:space="preserve">except by the majority vote of the commission. </w:t>
      </w:r>
      <w:r>
        <w:rPr>
          <w:rtl w:val="0"/>
        </w:rPr>
        <w:t xml:space="preserve"> </w:t>
      </w:r>
      <w:r>
        <w:rPr>
          <w:strike w:val="1"/>
          <w:dstrike w:val="0"/>
          <w:rtl w:val="0"/>
          <w:lang w:val="en-US"/>
        </w:rPr>
        <w:t>without the consent of the commission.</w:t>
      </w:r>
      <w:r>
        <w:rPr>
          <w:rtl w:val="0"/>
        </w:rPr>
        <w:t xml:space="preserve"> </w:t>
      </w:r>
    </w:p>
    <w:p>
      <w:pPr>
        <w:pStyle w:val="Body A"/>
        <w:spacing w:after="0" w:line="259" w:lineRule="auto"/>
        <w:ind w:left="0" w:firstLine="0"/>
        <w:jc w:val="left"/>
      </w:pPr>
      <w:r>
        <w:rPr>
          <w:rtl w:val="0"/>
        </w:rPr>
        <w:t xml:space="preserve"> </w:t>
      </w:r>
    </w:p>
    <w:p>
      <w:pPr>
        <w:pStyle w:val="Heading"/>
        <w:ind w:left="10" w:right="286" w:hanging="10"/>
        <w:rPr>
          <w:lang w:val="de-DE"/>
        </w:rPr>
      </w:pPr>
      <w:r>
        <w:rPr>
          <w:rtl w:val="0"/>
          <w:lang w:val="de-DE"/>
        </w:rPr>
        <w:t xml:space="preserve">ARTICLE IV JUDICIAL BRANCH </w:t>
      </w:r>
    </w:p>
    <w:p>
      <w:pPr>
        <w:pStyle w:val="Body A"/>
        <w:spacing w:after="0" w:line="259" w:lineRule="auto"/>
        <w:ind w:left="0" w:firstLine="0"/>
        <w:jc w:val="left"/>
      </w:pPr>
      <w:r>
        <w:rPr>
          <w:b w:val="1"/>
          <w:bCs w:val="1"/>
          <w:rtl w:val="0"/>
        </w:rPr>
        <w:t xml:space="preserve"> </w:t>
      </w:r>
    </w:p>
    <w:p>
      <w:pPr>
        <w:pStyle w:val="Body A"/>
        <w:spacing w:after="0" w:line="265" w:lineRule="auto"/>
        <w:ind w:left="21" w:hanging="10"/>
        <w:jc w:val="left"/>
      </w:pPr>
      <w:r>
        <w:rPr>
          <w:b w:val="1"/>
          <w:bCs w:val="1"/>
          <w:rtl w:val="0"/>
          <w:lang w:val="en-US"/>
        </w:rPr>
        <w:t xml:space="preserve">Section 4.01 City Court </w:t>
      </w:r>
    </w:p>
    <w:p>
      <w:pPr>
        <w:pStyle w:val="Body A"/>
        <w:spacing w:after="0" w:line="259" w:lineRule="auto"/>
        <w:ind w:left="0" w:firstLine="0"/>
        <w:jc w:val="left"/>
      </w:pPr>
      <w:r>
        <w:rPr>
          <w:b w:val="1"/>
          <w:bCs w:val="1"/>
          <w:rtl w:val="0"/>
        </w:rPr>
        <w:t xml:space="preserve"> </w:t>
      </w:r>
    </w:p>
    <w:p>
      <w:pPr>
        <w:pStyle w:val="Body A"/>
        <w:ind w:right="276"/>
      </w:pPr>
      <w:r>
        <w:rPr>
          <w:rtl w:val="0"/>
          <w:lang w:val="en-US"/>
        </w:rPr>
        <w:t xml:space="preserve">There shall be a city court or municipal court as prescribed by law. </w:t>
      </w:r>
    </w:p>
    <w:p>
      <w:pPr>
        <w:pStyle w:val="Body A"/>
        <w:spacing w:after="0" w:line="259" w:lineRule="auto"/>
        <w:ind w:left="0" w:firstLine="0"/>
        <w:jc w:val="left"/>
      </w:pPr>
      <w:r>
        <w:rPr>
          <w:sz w:val="20"/>
          <w:szCs w:val="20"/>
          <w:rtl w:val="0"/>
        </w:rPr>
        <w:t xml:space="preserve"> </w:t>
      </w:r>
    </w:p>
    <w:p>
      <w:pPr>
        <w:pStyle w:val="Body A"/>
        <w:spacing w:after="170" w:line="259" w:lineRule="auto"/>
        <w:ind w:left="0" w:firstLine="0"/>
        <w:jc w:val="left"/>
      </w:pPr>
      <w:r>
        <w:rPr>
          <w:sz w:val="20"/>
          <w:szCs w:val="20"/>
          <w:rtl w:val="0"/>
        </w:rPr>
        <w:t xml:space="preserve"> </w:t>
      </w:r>
    </w:p>
    <w:p>
      <w:pPr>
        <w:pStyle w:val="Heading"/>
        <w:spacing w:line="265" w:lineRule="auto"/>
        <w:ind w:left="21" w:hanging="10"/>
        <w:jc w:val="left"/>
      </w:pPr>
      <w:r>
        <w:rPr>
          <w:b w:val="0"/>
          <w:bCs w:val="0"/>
          <w:sz w:val="37"/>
          <w:szCs w:val="37"/>
          <w:vertAlign w:val="superscript"/>
          <w:rtl w:val="0"/>
          <w:lang w:val="en-US"/>
        </w:rPr>
        <w:t xml:space="preserve"> </w:t>
        <w:tab/>
        <w:tab/>
      </w:r>
      <w:r>
        <w:rPr>
          <w:rtl w:val="0"/>
          <w:lang w:val="de-DE"/>
        </w:rPr>
        <w:t xml:space="preserve">ARTICLE V </w:t>
      </w:r>
      <w:r>
        <w:rPr>
          <w:b w:val="0"/>
          <w:bCs w:val="0"/>
          <w:rtl w:val="0"/>
          <w:lang w:val="en-US"/>
        </w:rPr>
        <w:t xml:space="preserve"> </w:t>
        <w:tab/>
      </w:r>
      <w:r>
        <w:rPr>
          <w:rtl w:val="0"/>
          <w:lang w:val="de-DE"/>
        </w:rPr>
        <w:t xml:space="preserve">DEPARTMENT STRUCTURE </w:t>
      </w:r>
    </w:p>
    <w:p>
      <w:pPr>
        <w:pStyle w:val="Body A"/>
        <w:spacing w:after="344" w:line="265" w:lineRule="auto"/>
        <w:ind w:left="21" w:hanging="10"/>
        <w:jc w:val="left"/>
      </w:pPr>
      <w:r>
        <w:rPr>
          <w:b w:val="1"/>
          <w:bCs w:val="1"/>
          <w:rtl w:val="0"/>
          <w:lang w:val="fr-FR"/>
        </w:rPr>
        <w:t xml:space="preserve">Section 5.01 </w:t>
      </w:r>
    </w:p>
    <w:p>
      <w:pPr>
        <w:pStyle w:val="Body A"/>
        <w:spacing w:after="0" w:line="259" w:lineRule="auto"/>
        <w:ind w:left="0" w:firstLine="0"/>
        <w:jc w:val="left"/>
      </w:pPr>
      <w:r>
        <w:rPr>
          <w:b w:val="1"/>
          <w:bCs w:val="1"/>
          <w:rtl w:val="0"/>
        </w:rPr>
        <w:t xml:space="preserve"> </w:t>
      </w:r>
    </w:p>
    <w:p>
      <w:pPr>
        <w:pStyle w:val="Body A"/>
        <w:ind w:right="276"/>
      </w:pPr>
      <w:r>
        <w:rPr>
          <w:rtl w:val="0"/>
          <w:lang w:val="en-US"/>
        </w:rPr>
        <w:t xml:space="preserve">The organization of city departments shall be prescribed by ordinance. </w:t>
      </w:r>
    </w:p>
    <w:p>
      <w:pPr>
        <w:pStyle w:val="Body A"/>
        <w:spacing w:after="0" w:line="259" w:lineRule="auto"/>
        <w:ind w:left="0" w:firstLine="0"/>
        <w:jc w:val="left"/>
      </w:pPr>
    </w:p>
    <w:p>
      <w:pPr>
        <w:pStyle w:val="Body A"/>
        <w:spacing w:after="0" w:line="259" w:lineRule="auto"/>
        <w:ind w:left="720" w:firstLine="720"/>
        <w:jc w:val="left"/>
        <w:rPr>
          <w:b w:val="1"/>
          <w:bCs w:val="1"/>
        </w:rPr>
      </w:pPr>
      <w:r>
        <w:rPr>
          <w:b w:val="1"/>
          <w:bCs w:val="1"/>
          <w:rtl w:val="0"/>
          <w:lang w:val="de-DE"/>
        </w:rPr>
        <w:t xml:space="preserve">ARTICLE VI GENERAL PROVISIONS </w:t>
      </w:r>
    </w:p>
    <w:p>
      <w:pPr>
        <w:pStyle w:val="Body A"/>
        <w:spacing w:after="0" w:line="259" w:lineRule="auto"/>
        <w:ind w:left="0" w:firstLine="0"/>
        <w:jc w:val="left"/>
      </w:pPr>
      <w:r>
        <w:rPr>
          <w:b w:val="1"/>
          <w:bCs w:val="1"/>
          <w:rtl w:val="0"/>
        </w:rPr>
        <w:t xml:space="preserve"> </w:t>
      </w:r>
    </w:p>
    <w:p>
      <w:pPr>
        <w:pStyle w:val="Body A"/>
        <w:spacing w:after="0" w:line="265" w:lineRule="auto"/>
        <w:ind w:left="21" w:hanging="10"/>
        <w:jc w:val="left"/>
      </w:pPr>
      <w:r>
        <w:rPr>
          <w:b w:val="1"/>
          <w:bCs w:val="1"/>
          <w:rtl w:val="0"/>
          <w:lang w:val="en-US"/>
        </w:rPr>
        <w:t xml:space="preserve">Section 6.01 Amendment of Charter </w:t>
      </w:r>
    </w:p>
    <w:p>
      <w:pPr>
        <w:pStyle w:val="Body A"/>
        <w:spacing w:after="0" w:line="259" w:lineRule="auto"/>
        <w:ind w:left="0" w:firstLine="0"/>
        <w:jc w:val="left"/>
      </w:pPr>
      <w:r>
        <w:rPr>
          <w:b w:val="1"/>
          <w:bCs w:val="1"/>
          <w:rtl w:val="0"/>
        </w:rPr>
        <w:t xml:space="preserve"> </w:t>
      </w:r>
    </w:p>
    <w:p>
      <w:pPr>
        <w:pStyle w:val="Body A"/>
        <w:ind w:right="276"/>
      </w:pPr>
      <w:r>
        <w:rPr>
          <w:rtl w:val="0"/>
          <w:lang w:val="en-US"/>
        </w:rPr>
        <w:t xml:space="preserve">This Charter may be amended only by the electors, as prescribed by law. </w:t>
      </w:r>
    </w:p>
    <w:p>
      <w:pPr>
        <w:pStyle w:val="Body A"/>
        <w:spacing w:after="0" w:line="259" w:lineRule="auto"/>
        <w:ind w:left="0" w:firstLine="0"/>
        <w:jc w:val="left"/>
      </w:pPr>
      <w:r>
        <w:rPr>
          <w:rtl w:val="0"/>
        </w:rPr>
        <w:t xml:space="preserve"> </w:t>
      </w:r>
    </w:p>
    <w:p>
      <w:pPr>
        <w:pStyle w:val="Body A"/>
        <w:spacing w:after="0" w:line="265" w:lineRule="auto"/>
        <w:ind w:left="21" w:hanging="10"/>
        <w:jc w:val="left"/>
      </w:pPr>
      <w:r>
        <w:rPr>
          <w:b w:val="1"/>
          <w:bCs w:val="1"/>
          <w:rtl w:val="0"/>
          <w:lang w:val="en-US"/>
        </w:rPr>
        <w:t xml:space="preserve">Section 6.02 Effective Date </w:t>
      </w:r>
    </w:p>
    <w:p>
      <w:pPr>
        <w:pStyle w:val="Body A"/>
        <w:spacing w:after="0" w:line="259" w:lineRule="auto"/>
        <w:ind w:left="0" w:firstLine="0"/>
        <w:jc w:val="left"/>
      </w:pPr>
      <w:r>
        <w:rPr>
          <w:b w:val="1"/>
          <w:bCs w:val="1"/>
          <w:rtl w:val="0"/>
        </w:rPr>
        <w:t xml:space="preserve"> </w:t>
      </w:r>
    </w:p>
    <w:p>
      <w:pPr>
        <w:pStyle w:val="Body A"/>
        <w:ind w:right="276"/>
        <w:rPr>
          <w:outline w:val="0"/>
          <w:color w:val="ee0000"/>
          <w:u w:color="ee0000"/>
          <w:shd w:val="clear" w:color="auto" w:fill="ffff00"/>
          <w14:textFill>
            <w14:solidFill>
              <w14:srgbClr w14:val="EE0000"/>
            </w14:solidFill>
          </w14:textFill>
        </w:rPr>
      </w:pPr>
      <w:r>
        <w:rPr>
          <w:rtl w:val="0"/>
          <w:lang w:val="en-US"/>
        </w:rPr>
        <w:t xml:space="preserve">This Amended Charter shall become effective on </w:t>
      </w:r>
      <w:r>
        <w:rPr>
          <w:outline w:val="0"/>
          <w:color w:val="ee0000"/>
          <w:u w:color="ee0000"/>
          <w:rtl w:val="0"/>
          <w:lang w:val="en-US"/>
          <w14:textFill>
            <w14:solidFill>
              <w14:srgbClr w14:val="EE0000"/>
            </w14:solidFill>
          </w14:textFill>
        </w:rPr>
        <w:t>January 1, 2027</w:t>
      </w:r>
    </w:p>
    <w:p>
      <w:pPr>
        <w:pStyle w:val="Body A"/>
        <w:spacing w:after="0" w:line="259" w:lineRule="auto"/>
        <w:ind w:left="0" w:firstLine="0"/>
        <w:jc w:val="left"/>
      </w:pPr>
      <w:r>
        <w:rPr>
          <w:rtl w:val="0"/>
        </w:rPr>
        <w:t xml:space="preserve"> </w:t>
      </w:r>
    </w:p>
    <w:p>
      <w:pPr>
        <w:pStyle w:val="Heading 2"/>
        <w:ind w:left="21" w:hanging="10"/>
      </w:pPr>
      <w:r>
        <w:rPr>
          <w:rtl w:val="0"/>
          <w:lang w:val="en-US"/>
        </w:rPr>
        <w:t xml:space="preserve">Section 6.03 Oath of Office </w:t>
      </w:r>
    </w:p>
    <w:p>
      <w:pPr>
        <w:pStyle w:val="Body A"/>
        <w:spacing w:after="0" w:line="259" w:lineRule="auto"/>
        <w:ind w:left="0" w:firstLine="0"/>
        <w:jc w:val="left"/>
      </w:pPr>
      <w:r>
        <w:rPr>
          <w:b w:val="1"/>
          <w:bCs w:val="1"/>
          <w:rtl w:val="0"/>
        </w:rPr>
        <w:t xml:space="preserve"> </w:t>
      </w:r>
    </w:p>
    <w:p>
      <w:pPr>
        <w:pStyle w:val="Body A"/>
        <w:ind w:right="276"/>
      </w:pPr>
      <w:r>
        <w:rPr>
          <w:rtl w:val="0"/>
          <w:lang w:val="en-US"/>
        </w:rPr>
        <w:t xml:space="preserve">Before assuming the duties of office, all elected city officials and the city manager shall take and subscribe to the oath of office as prescribed in Article III, Section 3 of the Constitution of Montana. </w:t>
      </w:r>
    </w:p>
    <w:p>
      <w:pPr>
        <w:pStyle w:val="Body A"/>
        <w:spacing w:after="0" w:line="259" w:lineRule="auto"/>
        <w:ind w:left="0" w:firstLine="0"/>
        <w:jc w:val="left"/>
      </w:pPr>
      <w:r>
        <w:rPr>
          <w:rtl w:val="0"/>
        </w:rPr>
        <w:t xml:space="preserve"> </w:t>
      </w:r>
    </w:p>
    <w:p>
      <w:pPr>
        <w:pStyle w:val="Heading 2"/>
        <w:ind w:left="21" w:hanging="10"/>
      </w:pPr>
      <w:r>
        <w:rPr>
          <w:rtl w:val="0"/>
          <w:lang w:val="en-US"/>
        </w:rPr>
        <w:t xml:space="preserve">Section 6.04 Severability </w:t>
      </w:r>
    </w:p>
    <w:p>
      <w:pPr>
        <w:pStyle w:val="Body A"/>
        <w:spacing w:after="0" w:line="259" w:lineRule="auto"/>
        <w:ind w:left="0" w:firstLine="0"/>
        <w:jc w:val="left"/>
      </w:pPr>
      <w:r>
        <w:rPr>
          <w:b w:val="1"/>
          <w:bCs w:val="1"/>
          <w:rtl w:val="0"/>
        </w:rPr>
        <w:t xml:space="preserve"> </w:t>
      </w:r>
    </w:p>
    <w:p>
      <w:pPr>
        <w:pStyle w:val="Body A"/>
        <w:ind w:right="276"/>
      </w:pPr>
      <w:r>
        <w:rPr>
          <w:rtl w:val="0"/>
          <w:lang w:val="en-US"/>
        </w:rPr>
        <w:t xml:space="preserve">If any provision of this Charter is held invalid, the other provisions of this Charter shall not be affected thereby. If the application of the Charter, or any part of its provisions, to any person or circumstance is held invalid, the application of the Charter and its provisions to other persons or circumstances shall not be affected thereby. </w:t>
      </w:r>
    </w:p>
    <w:p>
      <w:pPr>
        <w:pStyle w:val="Body A"/>
        <w:spacing w:after="0" w:line="259" w:lineRule="auto"/>
        <w:ind w:left="0" w:firstLine="0"/>
        <w:jc w:val="left"/>
      </w:pPr>
      <w:r>
        <w:rPr>
          <w:rtl w:val="0"/>
        </w:rPr>
        <w:t xml:space="preserve"> </w:t>
      </w:r>
    </w:p>
    <w:p>
      <w:pPr>
        <w:pStyle w:val="Heading"/>
        <w:ind w:left="10" w:right="284" w:hanging="10"/>
        <w:rPr>
          <w:strike w:val="1"/>
          <w:dstrike w:val="0"/>
        </w:rPr>
      </w:pPr>
      <w:r>
        <w:rPr>
          <w:strike w:val="1"/>
          <w:dstrike w:val="0"/>
          <w:rtl w:val="0"/>
          <w:lang w:val="en-US"/>
        </w:rPr>
        <w:t xml:space="preserve">ARTICLE VII TRANSITION PROVISIONS </w:t>
      </w:r>
    </w:p>
    <w:p>
      <w:pPr>
        <w:pStyle w:val="Body A"/>
        <w:spacing w:after="0" w:line="259" w:lineRule="auto"/>
        <w:ind w:left="0" w:firstLine="0"/>
        <w:jc w:val="left"/>
        <w:rPr>
          <w:strike w:val="1"/>
          <w:dstrike w:val="0"/>
        </w:rPr>
      </w:pPr>
      <w:r>
        <w:rPr>
          <w:b w:val="1"/>
          <w:bCs w:val="1"/>
          <w:strike w:val="1"/>
          <w:dstrike w:val="0"/>
          <w:rtl w:val="0"/>
        </w:rPr>
        <w:t xml:space="preserve"> </w:t>
      </w:r>
    </w:p>
    <w:p>
      <w:pPr>
        <w:pStyle w:val="Heading 2"/>
        <w:ind w:left="21" w:hanging="10"/>
        <w:rPr>
          <w:strike w:val="1"/>
          <w:dstrike w:val="0"/>
        </w:rPr>
      </w:pPr>
      <w:r>
        <w:rPr>
          <w:strike w:val="1"/>
          <w:dstrike w:val="0"/>
          <w:rtl w:val="0"/>
          <w:lang w:val="en-US"/>
        </w:rPr>
        <w:t xml:space="preserve">Section 7.01 General Transition </w:t>
      </w:r>
    </w:p>
    <w:p>
      <w:pPr>
        <w:pStyle w:val="Body A"/>
        <w:spacing w:after="0" w:line="259" w:lineRule="auto"/>
        <w:ind w:left="0" w:firstLine="0"/>
        <w:jc w:val="left"/>
        <w:rPr>
          <w:strike w:val="1"/>
          <w:dstrike w:val="0"/>
        </w:rPr>
      </w:pPr>
      <w:r>
        <w:rPr>
          <w:b w:val="1"/>
          <w:bCs w:val="1"/>
          <w:strike w:val="1"/>
          <w:dstrike w:val="0"/>
          <w:rtl w:val="0"/>
        </w:rPr>
        <w:t xml:space="preserve"> </w:t>
      </w:r>
    </w:p>
    <w:p>
      <w:pPr>
        <w:pStyle w:val="Body A"/>
        <w:ind w:right="276"/>
        <w:rPr>
          <w:strike w:val="1"/>
          <w:dstrike w:val="0"/>
        </w:rPr>
      </w:pPr>
      <w:r>
        <w:rPr>
          <w:strike w:val="1"/>
          <w:dstrike w:val="0"/>
          <w:rtl w:val="0"/>
          <w:lang w:val="en-US"/>
        </w:rPr>
        <w:t xml:space="preserve">Transition to this charter form of government shall be as prescribed by law. The Study Commission shall provide for such transition with an advisory plan consistent with law. This transition article shall not be published as part of the Charter after </w:t>
      </w:r>
      <w:r>
        <w:rPr>
          <w:strike w:val="1"/>
          <w:dstrike w:val="0"/>
          <w:shd w:val="clear" w:color="auto" w:fill="ffff00"/>
          <w:rtl w:val="0"/>
          <w:lang w:val="en-US"/>
        </w:rPr>
        <w:t>June 30, 2008.</w:t>
      </w:r>
      <w:r>
        <w:rPr>
          <w:strike w:val="1"/>
          <w:dstrike w:val="0"/>
          <w:rtl w:val="0"/>
        </w:rPr>
        <w:t xml:space="preserve"> </w:t>
      </w:r>
    </w:p>
    <w:p>
      <w:pPr>
        <w:pStyle w:val="Body A"/>
        <w:spacing w:after="0" w:line="259" w:lineRule="auto"/>
        <w:ind w:left="0" w:firstLine="0"/>
        <w:jc w:val="left"/>
        <w:rPr>
          <w:strike w:val="1"/>
          <w:dstrike w:val="0"/>
        </w:rPr>
      </w:pPr>
      <w:r>
        <w:rPr>
          <w:strike w:val="1"/>
          <w:dstrike w:val="0"/>
          <w:rtl w:val="0"/>
        </w:rPr>
        <w:t xml:space="preserve"> </w:t>
      </w:r>
    </w:p>
    <w:p>
      <w:pPr>
        <w:pStyle w:val="Heading 2"/>
        <w:ind w:left="21" w:hanging="10"/>
        <w:rPr>
          <w:strike w:val="1"/>
          <w:dstrike w:val="0"/>
        </w:rPr>
      </w:pPr>
      <w:r>
        <w:rPr>
          <w:strike w:val="1"/>
          <w:dstrike w:val="0"/>
          <w:rtl w:val="0"/>
          <w:lang w:val="en-US"/>
        </w:rPr>
        <w:t xml:space="preserve">Section 7.02 Continuation in Office </w:t>
      </w:r>
    </w:p>
    <w:p>
      <w:pPr>
        <w:pStyle w:val="Body A"/>
        <w:spacing w:after="5" w:line="259" w:lineRule="auto"/>
        <w:ind w:left="0" w:firstLine="0"/>
        <w:jc w:val="left"/>
        <w:rPr>
          <w:strike w:val="1"/>
          <w:dstrike w:val="0"/>
        </w:rPr>
      </w:pPr>
      <w:r>
        <w:rPr>
          <w:b w:val="1"/>
          <w:bCs w:val="1"/>
          <w:strike w:val="1"/>
          <w:dstrike w:val="0"/>
          <w:rtl w:val="0"/>
        </w:rPr>
        <w:t xml:space="preserve"> </w:t>
      </w:r>
    </w:p>
    <w:p>
      <w:pPr>
        <w:pStyle w:val="Body A"/>
        <w:numPr>
          <w:ilvl w:val="0"/>
          <w:numId w:val="20"/>
        </w:numPr>
        <w:bidi w:val="0"/>
        <w:spacing w:after="3" w:line="259" w:lineRule="auto"/>
        <w:ind w:right="276"/>
        <w:jc w:val="left"/>
        <w:rPr>
          <w:rtl w:val="0"/>
          <w:lang w:val="en-US"/>
        </w:rPr>
      </w:pPr>
      <w:r>
        <w:rPr>
          <w:strike w:val="1"/>
          <w:dstrike w:val="0"/>
          <w:rtl w:val="0"/>
          <w:lang w:val="en-US"/>
        </w:rPr>
        <w:t xml:space="preserve">No current city employee shall lose employment solely because of the adoption of </w:t>
      </w:r>
    </w:p>
    <w:p>
      <w:pPr>
        <w:pStyle w:val="Body A"/>
        <w:ind w:left="2171" w:right="276" w:hanging="10"/>
        <w:rPr>
          <w:strike w:val="1"/>
          <w:dstrike w:val="0"/>
        </w:rPr>
      </w:pPr>
      <w:r>
        <w:rPr>
          <w:strike w:val="1"/>
          <w:dstrike w:val="0"/>
          <w:rtl w:val="0"/>
          <w:lang w:val="en-US"/>
        </w:rPr>
        <w:t xml:space="preserve">this Charter. </w:t>
      </w:r>
    </w:p>
    <w:p>
      <w:pPr>
        <w:pStyle w:val="Body A"/>
        <w:spacing w:after="0" w:line="259" w:lineRule="auto"/>
        <w:ind w:left="0" w:firstLine="0"/>
        <w:jc w:val="left"/>
        <w:rPr>
          <w:strike w:val="1"/>
          <w:dstrike w:val="0"/>
        </w:rPr>
      </w:pPr>
      <w:r>
        <w:rPr>
          <w:strike w:val="1"/>
          <w:dstrike w:val="0"/>
          <w:rtl w:val="0"/>
        </w:rPr>
        <w:t xml:space="preserve"> </w:t>
      </w:r>
    </w:p>
    <w:p>
      <w:pPr>
        <w:pStyle w:val="Body A"/>
        <w:spacing w:after="5" w:line="259" w:lineRule="auto"/>
        <w:ind w:left="0" w:firstLine="0"/>
        <w:jc w:val="left"/>
        <w:rPr>
          <w:strike w:val="1"/>
          <w:dstrike w:val="0"/>
        </w:rPr>
      </w:pPr>
      <w:r>
        <w:rPr>
          <w:strike w:val="1"/>
          <w:dstrike w:val="0"/>
          <w:rtl w:val="0"/>
        </w:rPr>
        <w:t xml:space="preserve"> </w:t>
      </w:r>
    </w:p>
    <w:p>
      <w:pPr>
        <w:pStyle w:val="Body A"/>
        <w:numPr>
          <w:ilvl w:val="0"/>
          <w:numId w:val="20"/>
        </w:numPr>
        <w:bidi w:val="0"/>
        <w:spacing w:after="0" w:line="243" w:lineRule="auto"/>
        <w:ind w:right="276"/>
        <w:jc w:val="left"/>
        <w:rPr>
          <w:rtl w:val="0"/>
          <w:lang w:val="en-US"/>
        </w:rPr>
      </w:pPr>
      <w:r>
        <w:rPr>
          <w:strike w:val="1"/>
          <w:dstrike w:val="0"/>
          <w:rtl w:val="0"/>
          <w:lang w:val="en-US"/>
        </w:rPr>
        <w:t xml:space="preserve">All members of the city Commission holding office at the time this Charter is adopted may continue in office until their successors are elected, qualified and sworn into office. </w:t>
      </w:r>
    </w:p>
    <w:p>
      <w:pPr>
        <w:pStyle w:val="Body A"/>
        <w:spacing w:after="0" w:line="259" w:lineRule="auto"/>
        <w:ind w:left="0" w:firstLine="0"/>
        <w:jc w:val="left"/>
        <w:rPr>
          <w:strike w:val="1"/>
          <w:dstrike w:val="0"/>
        </w:rPr>
      </w:pPr>
      <w:r>
        <w:rPr>
          <w:strike w:val="1"/>
          <w:dstrike w:val="0"/>
          <w:rtl w:val="0"/>
        </w:rPr>
        <w:t xml:space="preserve"> </w:t>
      </w:r>
    </w:p>
    <w:p>
      <w:pPr>
        <w:pStyle w:val="Body A"/>
        <w:numPr>
          <w:ilvl w:val="0"/>
          <w:numId w:val="20"/>
        </w:numPr>
        <w:bidi w:val="0"/>
        <w:ind w:right="276"/>
        <w:jc w:val="left"/>
        <w:rPr>
          <w:rtl w:val="0"/>
          <w:lang w:val="en-US"/>
        </w:rPr>
      </w:pPr>
      <w:r>
        <w:rPr>
          <w:strike w:val="1"/>
          <w:dstrike w:val="0"/>
          <w:rtl w:val="0"/>
          <w:lang w:val="en-US"/>
        </w:rPr>
        <w:t xml:space="preserve">The person serving as the incumbent mayor in the existing, Commission-mayor form of government may continue in that office until such time as the city manager is sworn into office, at which time the office of mayor in the existing Commissionmayor form of government shall be vacated. Pursuant to the provisions of section 2.08 of this Charter, the commission may appoint the incumbent mayor to serve as the mayor of the new government until the expiration of his original term of office. </w:t>
      </w:r>
    </w:p>
    <w:p>
      <w:pPr>
        <w:pStyle w:val="Body A"/>
        <w:spacing w:after="0" w:line="259" w:lineRule="auto"/>
        <w:ind w:left="0" w:firstLine="0"/>
        <w:jc w:val="left"/>
        <w:rPr>
          <w:strike w:val="1"/>
          <w:dstrike w:val="0"/>
        </w:rPr>
      </w:pPr>
      <w:r>
        <w:rPr>
          <w:strike w:val="1"/>
          <w:dstrike w:val="0"/>
          <w:rtl w:val="0"/>
        </w:rPr>
        <w:t xml:space="preserve"> </w:t>
      </w:r>
    </w:p>
    <w:p>
      <w:pPr>
        <w:pStyle w:val="Heading 2"/>
        <w:ind w:left="21" w:hanging="10"/>
        <w:rPr>
          <w:strike w:val="1"/>
          <w:dstrike w:val="0"/>
        </w:rPr>
      </w:pPr>
      <w:r>
        <w:rPr>
          <w:strike w:val="1"/>
          <w:dstrike w:val="0"/>
          <w:rtl w:val="0"/>
          <w:lang w:val="en-US"/>
        </w:rPr>
        <w:t xml:space="preserve">Section 7.03 R e v i e w of Existing Ordinances </w:t>
      </w:r>
    </w:p>
    <w:p>
      <w:pPr>
        <w:pStyle w:val="Body A"/>
        <w:spacing w:after="0" w:line="259" w:lineRule="auto"/>
        <w:ind w:left="0" w:firstLine="0"/>
        <w:jc w:val="left"/>
        <w:rPr>
          <w:strike w:val="1"/>
          <w:dstrike w:val="0"/>
        </w:rPr>
      </w:pPr>
      <w:r>
        <w:rPr>
          <w:b w:val="1"/>
          <w:bCs w:val="1"/>
          <w:strike w:val="1"/>
          <w:dstrike w:val="0"/>
          <w:rtl w:val="0"/>
        </w:rPr>
        <w:t xml:space="preserve"> </w:t>
      </w:r>
    </w:p>
    <w:p>
      <w:pPr>
        <w:pStyle w:val="Body A"/>
        <w:ind w:right="276"/>
        <w:rPr>
          <w:strike w:val="1"/>
          <w:dstrike w:val="0"/>
        </w:rPr>
      </w:pPr>
      <w:r>
        <w:rPr>
          <w:strike w:val="1"/>
          <w:dstrike w:val="0"/>
          <w:rtl w:val="0"/>
          <w:lang w:val="en-US"/>
        </w:rPr>
        <w:t xml:space="preserve">All city ordinances, resolutions and rules of the City of Polson shall remain in effect until reviewed, continued, revised or repealed by the city commission. The city commission shall review and, where necessary, revise or repeal all city ordinances to provide for compliance and consistency with this Charter and state law no later than June 30, 2008. </w:t>
      </w:r>
    </w:p>
    <w:p>
      <w:pPr>
        <w:pStyle w:val="Body A"/>
        <w:spacing w:after="0" w:line="259" w:lineRule="auto"/>
        <w:ind w:left="0" w:firstLine="0"/>
        <w:jc w:val="left"/>
        <w:rPr>
          <w:strike w:val="1"/>
          <w:dstrike w:val="0"/>
        </w:rPr>
      </w:pPr>
      <w:r>
        <w:rPr>
          <w:strike w:val="1"/>
          <w:dstrike w:val="0"/>
          <w:rtl w:val="0"/>
        </w:rPr>
        <w:t xml:space="preserve"> </w:t>
      </w:r>
    </w:p>
    <w:p>
      <w:pPr>
        <w:pStyle w:val="Body A"/>
        <w:ind w:left="2891" w:right="276" w:hanging="10"/>
      </w:pPr>
      <w:r>
        <w:rPr>
          <w:rtl w:val="0"/>
          <w:lang w:val="en-US"/>
        </w:rPr>
        <w:t xml:space="preserve">We, the Study Commissioners of the City of Polson, do hereby certify that this is the </w:t>
      </w:r>
      <w:r>
        <w:rPr>
          <w:outline w:val="0"/>
          <w:color w:val="ee0000"/>
          <w:u w:color="ee0000"/>
          <w:rtl w:val="0"/>
          <w:lang w:val="en-US"/>
          <w14:textFill>
            <w14:solidFill>
              <w14:srgbClr w14:val="EE0000"/>
            </w14:solidFill>
          </w14:textFill>
        </w:rPr>
        <w:t xml:space="preserve">amended </w:t>
      </w:r>
      <w:r>
        <w:rPr>
          <w:rtl w:val="0"/>
          <w:lang w:val="en-US"/>
        </w:rPr>
        <w:t xml:space="preserve">self-government Charter proposed for the City of Polson by the Polson Local Government Review Study commission and adopted by the voters of Polson on November </w:t>
      </w:r>
      <w:r>
        <w:rPr>
          <w:outline w:val="0"/>
          <w:color w:val="ee0000"/>
          <w:u w:color="ee0000"/>
          <w:rtl w:val="0"/>
          <w14:textFill>
            <w14:solidFill>
              <w14:srgbClr w14:val="EE0000"/>
            </w14:solidFill>
          </w14:textFill>
        </w:rPr>
        <w:t>3</w:t>
      </w:r>
      <w:r>
        <w:rPr>
          <w:rtl w:val="0"/>
        </w:rPr>
        <w:t>, 2026.</w:t>
      </w:r>
    </w:p>
    <w:p>
      <w:pPr>
        <w:pStyle w:val="Body A"/>
        <w:spacing w:after="170" w:line="259" w:lineRule="auto"/>
        <w:ind w:left="0" w:firstLine="0"/>
        <w:jc w:val="left"/>
      </w:pPr>
      <w:r>
        <w:rPr>
          <w:sz w:val="16"/>
          <w:szCs w:val="16"/>
          <w:rtl w:val="0"/>
        </w:rPr>
        <w:t xml:space="preserve"> </w:t>
      </w:r>
    </w:p>
    <w:p>
      <w:pPr>
        <w:pStyle w:val="Body A"/>
        <w:tabs>
          <w:tab w:val="center" w:pos="4794"/>
        </w:tabs>
        <w:ind w:left="0" w:firstLine="0"/>
        <w:jc w:val="left"/>
      </w:pPr>
      <w:r>
        <w:rPr>
          <w:rtl w:val="0"/>
          <w:lang w:val="en-US"/>
        </w:rPr>
        <w:t xml:space="preserve"> </w:t>
        <w:tab/>
        <w:t xml:space="preserve">In testimony whereof, we set our hands. </w:t>
      </w:r>
    </w:p>
    <w:p>
      <w:pPr>
        <w:pStyle w:val="Body A"/>
        <w:ind w:left="1467" w:right="276" w:hanging="10"/>
      </w:pPr>
      <w:r>
        <w:rPr>
          <w:rtl w:val="0"/>
        </w:rPr>
        <w:t xml:space="preserve">SEAL  </w:t>
      </w:r>
    </w:p>
    <w:p>
      <w:pPr>
        <w:pStyle w:val="Body A"/>
        <w:tabs>
          <w:tab w:val="center" w:pos="4304"/>
          <w:tab w:val="center" w:pos="6482"/>
          <w:tab w:val="center" w:pos="8043"/>
        </w:tabs>
        <w:ind w:left="0" w:firstLine="0"/>
        <w:jc w:val="left"/>
      </w:pPr>
      <w:r>
        <w:rPr>
          <w:rFonts w:ascii="Calibri" w:cs="Calibri" w:hAnsi="Calibri" w:eastAsia="Calibri"/>
          <w:sz w:val="22"/>
          <w:szCs w:val="22"/>
        </w:rPr>
        <w:tab/>
      </w:r>
      <w:r>
        <w:rPr>
          <w:rtl w:val="0"/>
          <w:lang w:val="en-US"/>
        </w:rPr>
        <w:t xml:space="preserve">Done at Polson, Montana this </w:t>
      </w:r>
      <w:r>
        <w:rPr>
          <w:u w:val="single" w:color="000000"/>
          <w:rtl w:val="0"/>
        </w:rPr>
        <w:t xml:space="preserve"> </w:t>
        <w:tab/>
      </w:r>
      <w:r>
        <w:rPr>
          <w:rtl w:val="0"/>
          <w:lang w:val="en-US"/>
        </w:rPr>
        <w:t xml:space="preserve"> day of </w:t>
      </w:r>
      <w:r>
        <w:rPr>
          <w:u w:val="single" w:color="000000"/>
          <w:rtl w:val="0"/>
        </w:rPr>
        <w:t xml:space="preserve"> </w:t>
        <w:tab/>
      </w:r>
      <w:r>
        <w:rPr>
          <w:rtl w:val="0"/>
        </w:rPr>
        <w:t xml:space="preserve">, </w:t>
      </w:r>
      <w:r>
        <w:rPr>
          <w:shd w:val="clear" w:color="auto" w:fill="ffff00"/>
          <w:rtl w:val="0"/>
        </w:rPr>
        <w:t>2027</w:t>
      </w:r>
    </w:p>
    <w:p>
      <w:pPr>
        <w:pStyle w:val="Body A"/>
        <w:spacing w:after="0" w:line="259" w:lineRule="auto"/>
        <w:ind w:left="0" w:firstLine="0"/>
        <w:jc w:val="left"/>
      </w:pPr>
      <w:r>
        <w:rPr>
          <w:sz w:val="20"/>
          <w:szCs w:val="20"/>
          <w:rtl w:val="0"/>
        </w:rPr>
        <w:t xml:space="preserve"> </w:t>
      </w:r>
    </w:p>
    <w:p>
      <w:pPr>
        <w:pStyle w:val="Body A"/>
        <w:spacing w:after="202" w:line="259" w:lineRule="auto"/>
        <w:ind w:left="0" w:right="1946" w:firstLine="0"/>
        <w:jc w:val="right"/>
      </w:pPr>
      <w:r>
        <w:rPr>
          <w:rFonts w:ascii="Calibri" w:cs="Calibri" w:hAnsi="Calibri" w:eastAsia="Calibri"/>
          <w:sz w:val="22"/>
          <w:szCs w:val="22"/>
        </w:rPr>
        <mc:AlternateContent>
          <mc:Choice Requires="wps">
            <w:drawing xmlns:a="http://schemas.openxmlformats.org/drawingml/2006/main">
              <wp:inline distT="0" distB="0" distL="0" distR="0">
                <wp:extent cx="1676402" cy="0"/>
                <wp:effectExtent l="0" t="0" r="0" b="0"/>
                <wp:docPr id="1073741825" name="officeArt object" descr="Shape 3160"/>
                <wp:cNvGraphicFramePr/>
                <a:graphic xmlns:a="http://schemas.openxmlformats.org/drawingml/2006/main">
                  <a:graphicData uri="http://schemas.microsoft.com/office/word/2010/wordprocessingShape">
                    <wps:wsp>
                      <wps:cNvSpPr/>
                      <wps:spPr>
                        <a:xfrm>
                          <a:off x="0" y="0"/>
                          <a:ext cx="1676402" cy="0"/>
                        </a:xfrm>
                        <a:prstGeom prst="line">
                          <a:avLst/>
                        </a:prstGeom>
                        <a:noFill/>
                        <a:ln w="6096" cap="flat">
                          <a:solidFill>
                            <a:srgbClr val="000000"/>
                          </a:solidFill>
                          <a:prstDash val="solid"/>
                          <a:round/>
                        </a:ln>
                        <a:effectLst/>
                      </wps:spPr>
                      <wps:bodyPr/>
                    </wps:wsp>
                  </a:graphicData>
                </a:graphic>
              </wp:inline>
            </w:drawing>
          </mc:Choice>
          <mc:Fallback>
            <w:pict>
              <v:line id="_x0000_s1026" style="visibility:visible;width:132.0pt;height:0.0pt;">
                <v:fill on="f"/>
                <v:stroke filltype="solid" color="#000000" opacity="100.0%" weight="0.5pt" dashstyle="solid" endcap="flat" joinstyle="round" linestyle="single" startarrow="none" startarrowwidth="medium" startarrowlength="medium" endarrow="none" endarrowwidth="medium" endarrowlength="medium"/>
              </v:line>
            </w:pict>
          </mc:Fallback>
        </mc:AlternateContent>
      </w:r>
      <w:r>
        <w:rPr>
          <w:sz w:val="2"/>
          <w:szCs w:val="2"/>
          <w:rtl w:val="0"/>
        </w:rPr>
        <w:t xml:space="preserve"> </w:t>
      </w:r>
    </w:p>
    <w:p>
      <w:pPr>
        <w:pStyle w:val="Body A"/>
        <w:spacing w:after="3" w:line="259" w:lineRule="auto"/>
        <w:ind w:right="2133"/>
        <w:jc w:val="right"/>
      </w:pPr>
      <w:r>
        <w:rPr>
          <w:rtl w:val="0"/>
          <w:lang w:val="en-US"/>
        </w:rPr>
        <w:t xml:space="preserve">Larry Ashcraft, Chairman </w:t>
      </w:r>
    </w:p>
    <w:p>
      <w:pPr>
        <w:pStyle w:val="Body A"/>
        <w:spacing w:after="0" w:line="259" w:lineRule="auto"/>
        <w:ind w:left="495" w:firstLine="0"/>
        <w:jc w:val="center"/>
      </w:pPr>
      <w:r>
        <w:rPr>
          <w:rtl w:val="0"/>
        </w:rPr>
        <w:t xml:space="preserve"> </w:t>
      </w:r>
    </w:p>
    <w:p>
      <w:pPr>
        <w:pStyle w:val="Body A"/>
        <w:spacing w:after="0" w:line="259" w:lineRule="auto"/>
        <w:ind w:left="0" w:firstLine="0"/>
        <w:jc w:val="left"/>
      </w:pPr>
      <w:r>
        <w:rPr>
          <w:sz w:val="20"/>
          <w:szCs w:val="20"/>
          <w:rtl w:val="0"/>
        </w:rPr>
        <w:t xml:space="preserve"> </w:t>
      </w:r>
    </w:p>
    <w:p>
      <w:pPr>
        <w:pStyle w:val="Body A"/>
        <w:spacing w:after="62" w:line="259" w:lineRule="auto"/>
        <w:ind w:left="5040" w:firstLine="0"/>
        <w:jc w:val="left"/>
      </w:pPr>
    </w:p>
    <w:p>
      <w:pPr>
        <w:pStyle w:val="Body A"/>
        <w:spacing w:after="62" w:line="259" w:lineRule="auto"/>
        <w:ind w:left="5040" w:firstLine="0"/>
        <w:jc w:val="left"/>
      </w:pPr>
    </w:p>
    <w:p>
      <w:pPr>
        <w:pStyle w:val="Body A"/>
        <w:spacing w:after="62" w:line="259" w:lineRule="auto"/>
        <w:ind w:left="5040" w:firstLine="0"/>
        <w:jc w:val="left"/>
      </w:pPr>
      <w:r>
        <w:rPr>
          <w:rFonts w:ascii="Calibri" w:cs="Calibri" w:hAnsi="Calibri" w:eastAsia="Calibri"/>
          <w:sz w:val="22"/>
          <w:szCs w:val="22"/>
        </w:rPr>
        <mc:AlternateContent>
          <mc:Choice Requires="wps">
            <w:drawing xmlns:a="http://schemas.openxmlformats.org/drawingml/2006/main">
              <wp:inline distT="0" distB="0" distL="0" distR="0">
                <wp:extent cx="1676402" cy="0"/>
                <wp:effectExtent l="0" t="0" r="0" b="0"/>
                <wp:docPr id="1073741826" name="officeArt object" descr="Shape 3162"/>
                <wp:cNvGraphicFramePr/>
                <a:graphic xmlns:a="http://schemas.openxmlformats.org/drawingml/2006/main">
                  <a:graphicData uri="http://schemas.microsoft.com/office/word/2010/wordprocessingShape">
                    <wps:wsp>
                      <wps:cNvSpPr/>
                      <wps:spPr>
                        <a:xfrm>
                          <a:off x="0" y="0"/>
                          <a:ext cx="1676402" cy="0"/>
                        </a:xfrm>
                        <a:prstGeom prst="line">
                          <a:avLst/>
                        </a:prstGeom>
                        <a:noFill/>
                        <a:ln w="6096" cap="flat">
                          <a:solidFill>
                            <a:srgbClr val="000000"/>
                          </a:solidFill>
                          <a:prstDash val="solid"/>
                          <a:round/>
                        </a:ln>
                        <a:effectLst/>
                      </wps:spPr>
                      <wps:bodyPr/>
                    </wps:wsp>
                  </a:graphicData>
                </a:graphic>
              </wp:inline>
            </w:drawing>
          </mc:Choice>
          <mc:Fallback>
            <w:pict>
              <v:line id="_x0000_s1027" style="visibility:visible;width:132.0pt;height:0.0pt;">
                <v:fill on="f"/>
                <v:stroke filltype="solid" color="#000000" opacity="100.0%" weight="0.5pt" dashstyle="solid" endcap="flat" joinstyle="round" linestyle="single" startarrow="none" startarrowwidth="medium" startarrowlength="medium" endarrow="none" endarrowwidth="medium" endarrowlength="medium"/>
              </v:line>
            </w:pict>
          </mc:Fallback>
        </mc:AlternateContent>
      </w:r>
    </w:p>
    <w:p>
      <w:pPr>
        <w:pStyle w:val="Body A"/>
        <w:spacing w:after="3" w:line="259" w:lineRule="auto"/>
        <w:ind w:right="1510"/>
        <w:jc w:val="right"/>
      </w:pPr>
      <w:r>
        <w:rPr>
          <w:rtl w:val="0"/>
        </w:rPr>
        <w:t xml:space="preserve">                                Peter Ridgeway, Vice Chairman  </w:t>
      </w:r>
    </w:p>
    <w:p>
      <w:pPr>
        <w:pStyle w:val="Body A"/>
        <w:spacing w:after="0" w:line="259" w:lineRule="auto"/>
        <w:ind w:left="1661" w:firstLine="0"/>
        <w:jc w:val="center"/>
      </w:pPr>
      <w:r>
        <w:rPr>
          <w:rtl w:val="0"/>
        </w:rPr>
        <w:t xml:space="preserve"> </w:t>
      </w:r>
    </w:p>
    <w:p>
      <w:pPr>
        <w:pStyle w:val="Body A"/>
        <w:spacing w:after="0" w:line="259" w:lineRule="auto"/>
        <w:ind w:left="0" w:firstLine="0"/>
        <w:jc w:val="left"/>
      </w:pPr>
      <w:r>
        <w:rPr>
          <w:sz w:val="20"/>
          <w:szCs w:val="20"/>
          <w:rtl w:val="0"/>
        </w:rPr>
        <w:t xml:space="preserve"> </w:t>
      </w:r>
    </w:p>
    <w:p>
      <w:pPr>
        <w:pStyle w:val="Body A"/>
        <w:spacing w:after="63" w:line="259" w:lineRule="auto"/>
        <w:ind w:left="5040" w:firstLine="0"/>
        <w:jc w:val="left"/>
      </w:pPr>
      <w:r>
        <w:rPr>
          <w:rFonts w:ascii="Calibri" w:cs="Calibri" w:hAnsi="Calibri" w:eastAsia="Calibri"/>
          <w:sz w:val="22"/>
          <w:szCs w:val="22"/>
        </w:rPr>
        <mc:AlternateContent>
          <mc:Choice Requires="wps">
            <w:drawing xmlns:a="http://schemas.openxmlformats.org/drawingml/2006/main">
              <wp:inline distT="0" distB="0" distL="0" distR="0">
                <wp:extent cx="1676402" cy="0"/>
                <wp:effectExtent l="0" t="0" r="0" b="0"/>
                <wp:docPr id="1073741827" name="officeArt object" descr="Shape 3163"/>
                <wp:cNvGraphicFramePr/>
                <a:graphic xmlns:a="http://schemas.openxmlformats.org/drawingml/2006/main">
                  <a:graphicData uri="http://schemas.microsoft.com/office/word/2010/wordprocessingShape">
                    <wps:wsp>
                      <wps:cNvSpPr/>
                      <wps:spPr>
                        <a:xfrm>
                          <a:off x="0" y="0"/>
                          <a:ext cx="1676402" cy="0"/>
                        </a:xfrm>
                        <a:prstGeom prst="line">
                          <a:avLst/>
                        </a:prstGeom>
                        <a:noFill/>
                        <a:ln w="6096" cap="flat">
                          <a:solidFill>
                            <a:srgbClr val="000000"/>
                          </a:solidFill>
                          <a:prstDash val="solid"/>
                          <a:round/>
                        </a:ln>
                        <a:effectLst/>
                      </wps:spPr>
                      <wps:bodyPr/>
                    </wps:wsp>
                  </a:graphicData>
                </a:graphic>
              </wp:inline>
            </w:drawing>
          </mc:Choice>
          <mc:Fallback>
            <w:pict>
              <v:line id="_x0000_s1028" style="visibility:visible;width:132.0pt;height:0.0pt;">
                <v:fill on="f"/>
                <v:stroke filltype="solid" color="#000000" opacity="100.0%" weight="0.5pt" dashstyle="solid" endcap="flat" joinstyle="round" linestyle="single" startarrow="none" startarrowwidth="medium" startarrowlength="medium" endarrow="none" endarrowwidth="medium" endarrowlength="medium"/>
              </v:line>
            </w:pict>
          </mc:Fallback>
        </mc:AlternateContent>
      </w:r>
    </w:p>
    <w:p>
      <w:pPr>
        <w:pStyle w:val="Body A"/>
        <w:ind w:left="4621" w:right="276" w:hanging="10"/>
      </w:pPr>
      <w:r>
        <w:rPr>
          <w:rtl w:val="0"/>
          <w:lang w:val="de-DE"/>
        </w:rPr>
        <w:t xml:space="preserve">       David Rittenhouse </w:t>
      </w:r>
    </w:p>
    <w:p>
      <w:pPr>
        <w:pStyle w:val="Body A"/>
        <w:spacing w:after="0" w:line="259" w:lineRule="auto"/>
        <w:ind w:left="1848" w:firstLine="0"/>
        <w:jc w:val="center"/>
      </w:pPr>
      <w:r>
        <w:rPr>
          <w:rtl w:val="0"/>
        </w:rPr>
        <w:t xml:space="preserve"> </w:t>
      </w:r>
    </w:p>
    <w:p>
      <w:pPr>
        <w:pStyle w:val="Body A"/>
        <w:spacing w:after="0" w:line="259" w:lineRule="auto"/>
        <w:ind w:left="0" w:firstLine="0"/>
        <w:jc w:val="left"/>
      </w:pPr>
      <w:r>
        <w:rPr>
          <w:sz w:val="20"/>
          <w:szCs w:val="20"/>
          <w:rtl w:val="0"/>
        </w:rPr>
        <w:t xml:space="preserve"> </w:t>
      </w:r>
    </w:p>
    <w:p>
      <w:pPr>
        <w:pStyle w:val="Body A"/>
        <w:spacing w:after="61" w:line="259" w:lineRule="auto"/>
        <w:ind w:left="5040" w:firstLine="0"/>
        <w:jc w:val="left"/>
      </w:pPr>
      <w:r>
        <w:rPr>
          <w:rFonts w:ascii="Calibri" w:cs="Calibri" w:hAnsi="Calibri" w:eastAsia="Calibri"/>
          <w:sz w:val="22"/>
          <w:szCs w:val="22"/>
        </w:rPr>
        <mc:AlternateContent>
          <mc:Choice Requires="wps">
            <w:drawing xmlns:a="http://schemas.openxmlformats.org/drawingml/2006/main">
              <wp:inline distT="0" distB="0" distL="0" distR="0">
                <wp:extent cx="1676402" cy="0"/>
                <wp:effectExtent l="0" t="0" r="0" b="0"/>
                <wp:docPr id="1073741828" name="officeArt object" descr="Shape 3164"/>
                <wp:cNvGraphicFramePr/>
                <a:graphic xmlns:a="http://schemas.openxmlformats.org/drawingml/2006/main">
                  <a:graphicData uri="http://schemas.microsoft.com/office/word/2010/wordprocessingShape">
                    <wps:wsp>
                      <wps:cNvSpPr/>
                      <wps:spPr>
                        <a:xfrm>
                          <a:off x="0" y="0"/>
                          <a:ext cx="1676402" cy="0"/>
                        </a:xfrm>
                        <a:prstGeom prst="line">
                          <a:avLst/>
                        </a:prstGeom>
                        <a:noFill/>
                        <a:ln w="6096" cap="flat">
                          <a:solidFill>
                            <a:srgbClr val="000000"/>
                          </a:solidFill>
                          <a:prstDash val="solid"/>
                          <a:round/>
                        </a:ln>
                        <a:effectLst/>
                      </wps:spPr>
                      <wps:bodyPr/>
                    </wps:wsp>
                  </a:graphicData>
                </a:graphic>
              </wp:inline>
            </w:drawing>
          </mc:Choice>
          <mc:Fallback>
            <w:pict>
              <v:line id="_x0000_s1029" style="visibility:visible;width:132.0pt;height:0.0pt;">
                <v:fill on="f"/>
                <v:stroke filltype="solid" color="#000000" opacity="100.0%" weight="0.5pt" dashstyle="solid" endcap="flat" joinstyle="round" linestyle="single" startarrow="none" startarrowwidth="medium" startarrowlength="medium" endarrow="none" endarrowwidth="medium" endarrowlength="medium"/>
              </v:line>
            </w:pict>
          </mc:Fallback>
        </mc:AlternateContent>
      </w:r>
    </w:p>
    <w:p>
      <w:pPr>
        <w:pStyle w:val="Heading 3"/>
        <w:spacing w:line="259" w:lineRule="auto"/>
        <w:ind w:left="1851" w:right="148" w:hanging="10"/>
        <w:jc w:val="center"/>
        <w:rPr>
          <w:lang w:val="de-DE"/>
        </w:rPr>
      </w:pPr>
      <w:r>
        <w:rPr>
          <w:b w:val="0"/>
          <w:bCs w:val="0"/>
          <w:rtl w:val="0"/>
          <w:lang w:val="de-DE"/>
        </w:rPr>
        <w:t xml:space="preserve">   Mark Hubbard </w:t>
      </w:r>
    </w:p>
    <w:p>
      <w:pPr>
        <w:pStyle w:val="Body A"/>
        <w:spacing w:after="0" w:line="259" w:lineRule="auto"/>
        <w:ind w:left="1752" w:firstLine="0"/>
        <w:jc w:val="center"/>
      </w:pPr>
      <w:r>
        <w:rPr>
          <w:rtl w:val="0"/>
        </w:rPr>
        <w:t xml:space="preserve"> </w:t>
      </w:r>
    </w:p>
    <w:p>
      <w:pPr>
        <w:pStyle w:val="Body A"/>
        <w:spacing w:after="0" w:line="259" w:lineRule="auto"/>
        <w:ind w:left="0" w:firstLine="0"/>
        <w:jc w:val="left"/>
      </w:pPr>
      <w:r>
        <w:rPr>
          <w:sz w:val="20"/>
          <w:szCs w:val="20"/>
          <w:rtl w:val="0"/>
        </w:rPr>
        <w:t xml:space="preserve"> </w:t>
      </w:r>
    </w:p>
    <w:p>
      <w:pPr>
        <w:pStyle w:val="Body A"/>
        <w:spacing w:after="61" w:line="259" w:lineRule="auto"/>
        <w:ind w:left="5040" w:firstLine="0"/>
        <w:jc w:val="left"/>
      </w:pPr>
      <w:r>
        <w:rPr>
          <w:rFonts w:ascii="Calibri" w:cs="Calibri" w:hAnsi="Calibri" w:eastAsia="Calibri"/>
          <w:sz w:val="22"/>
          <w:szCs w:val="22"/>
        </w:rPr>
        <mc:AlternateContent>
          <mc:Choice Requires="wps">
            <w:drawing xmlns:a="http://schemas.openxmlformats.org/drawingml/2006/main">
              <wp:inline distT="0" distB="0" distL="0" distR="0">
                <wp:extent cx="1600206" cy="0"/>
                <wp:effectExtent l="0" t="0" r="0" b="0"/>
                <wp:docPr id="1073741829" name="officeArt object" descr="Shape 3165"/>
                <wp:cNvGraphicFramePr/>
                <a:graphic xmlns:a="http://schemas.openxmlformats.org/drawingml/2006/main">
                  <a:graphicData uri="http://schemas.microsoft.com/office/word/2010/wordprocessingShape">
                    <wps:wsp>
                      <wps:cNvSpPr/>
                      <wps:spPr>
                        <a:xfrm>
                          <a:off x="0" y="0"/>
                          <a:ext cx="1600206" cy="0"/>
                        </a:xfrm>
                        <a:prstGeom prst="line">
                          <a:avLst/>
                        </a:prstGeom>
                        <a:noFill/>
                        <a:ln w="6096" cap="flat">
                          <a:solidFill>
                            <a:srgbClr val="000000"/>
                          </a:solidFill>
                          <a:prstDash val="solid"/>
                          <a:round/>
                        </a:ln>
                        <a:effectLst/>
                      </wps:spPr>
                      <wps:bodyPr/>
                    </wps:wsp>
                  </a:graphicData>
                </a:graphic>
              </wp:inline>
            </w:drawing>
          </mc:Choice>
          <mc:Fallback>
            <w:pict>
              <v:line id="_x0000_s1030" style="visibility:visible;width:126.0pt;height:0.0pt;">
                <v:fill on="f"/>
                <v:stroke filltype="solid" color="#000000" opacity="100.0%" weight="0.5pt" dashstyle="solid" endcap="flat" joinstyle="round" linestyle="single" startarrow="none" startarrowwidth="medium" startarrowlength="medium" endarrow="none" endarrowwidth="medium" endarrowlength="medium"/>
              </v:line>
            </w:pict>
          </mc:Fallback>
        </mc:AlternateContent>
      </w:r>
    </w:p>
    <w:p>
      <w:pPr>
        <w:pStyle w:val="Heading 3"/>
        <w:spacing w:line="259" w:lineRule="auto"/>
        <w:ind w:left="1851" w:hanging="10"/>
        <w:jc w:val="center"/>
      </w:pPr>
      <w:r>
        <w:rPr>
          <w:b w:val="0"/>
          <w:bCs w:val="0"/>
          <w:rtl w:val="0"/>
          <w:lang w:val="en-US"/>
        </w:rPr>
        <w:t xml:space="preserve">Philip Thelin </w:t>
      </w:r>
    </w:p>
    <w:p>
      <w:pPr>
        <w:pStyle w:val="Body A"/>
        <w:spacing w:after="0" w:line="259" w:lineRule="auto"/>
        <w:ind w:left="0" w:firstLine="0"/>
        <w:jc w:val="left"/>
      </w:pPr>
      <w:r>
        <w:rPr>
          <w:rtl w:val="0"/>
        </w:rPr>
        <w:t xml:space="preserve"> </w:t>
      </w:r>
    </w:p>
    <w:p>
      <w:pPr>
        <w:pStyle w:val="Body A"/>
        <w:ind w:right="276"/>
      </w:pPr>
      <w:r>
        <w:rPr>
          <w:rtl w:val="0"/>
          <w:lang w:val="en-US"/>
        </w:rPr>
        <w:t xml:space="preserve">ATTEST: </w:t>
      </w:r>
    </w:p>
    <w:p>
      <w:pPr>
        <w:pStyle w:val="Body A"/>
        <w:spacing w:after="0" w:line="259" w:lineRule="auto"/>
        <w:ind w:left="0" w:firstLine="0"/>
        <w:jc w:val="left"/>
      </w:pPr>
      <w:r>
        <w:rPr>
          <w:rtl w:val="0"/>
        </w:rPr>
        <w:t xml:space="preserve"> </w:t>
      </w:r>
    </w:p>
    <w:p>
      <w:pPr>
        <w:pStyle w:val="Body A"/>
        <w:spacing w:after="0" w:line="259" w:lineRule="auto"/>
        <w:ind w:left="0" w:firstLine="0"/>
        <w:jc w:val="left"/>
      </w:pPr>
      <w:r>
        <w:rPr>
          <w:rtl w:val="0"/>
        </w:rPr>
        <w:t xml:space="preserve"> </w:t>
      </w:r>
    </w:p>
    <w:p>
      <w:pPr>
        <w:pStyle w:val="Body A"/>
        <w:spacing w:after="0" w:line="259" w:lineRule="auto"/>
        <w:ind w:left="0" w:firstLine="0"/>
        <w:jc w:val="left"/>
      </w:pPr>
      <w:r>
        <w:rPr>
          <w:rtl w:val="0"/>
        </w:rPr>
        <w:t xml:space="preserve"> </w:t>
      </w:r>
    </w:p>
    <w:p>
      <w:pPr>
        <w:pStyle w:val="Body A"/>
        <w:spacing w:after="0" w:line="259" w:lineRule="auto"/>
        <w:ind w:left="0" w:firstLine="0"/>
        <w:jc w:val="left"/>
      </w:pPr>
      <w:r>
        <w:rPr>
          <w:rtl w:val="0"/>
        </w:rPr>
        <w:t xml:space="preserve"> </w:t>
      </w:r>
    </w:p>
    <w:p>
      <w:pPr>
        <w:pStyle w:val="Body A"/>
        <w:spacing w:after="0" w:line="259" w:lineRule="auto"/>
        <w:ind w:left="0" w:firstLine="0"/>
        <w:jc w:val="left"/>
      </w:pPr>
      <w:r>
        <w:rPr>
          <w:sz w:val="20"/>
          <w:szCs w:val="20"/>
          <w:rtl w:val="0"/>
        </w:rPr>
        <w:t xml:space="preserve"> </w:t>
      </w:r>
    </w:p>
    <w:p>
      <w:pPr>
        <w:pStyle w:val="Body A"/>
        <w:spacing w:after="202" w:line="259" w:lineRule="auto"/>
        <w:ind w:left="15" w:firstLine="0"/>
        <w:jc w:val="left"/>
      </w:pPr>
      <w:r>
        <w:rPr>
          <w:rFonts w:ascii="Calibri" w:cs="Calibri" w:hAnsi="Calibri" w:eastAsia="Calibri"/>
          <w:sz w:val="22"/>
          <w:szCs w:val="22"/>
        </w:rPr>
        <mc:AlternateContent>
          <mc:Choice Requires="wps">
            <w:drawing xmlns:a="http://schemas.openxmlformats.org/drawingml/2006/main">
              <wp:inline distT="0" distB="0" distL="0" distR="0">
                <wp:extent cx="1905002" cy="0"/>
                <wp:effectExtent l="0" t="0" r="0" b="0"/>
                <wp:docPr id="1073741830" name="officeArt object" descr="Shape 3161"/>
                <wp:cNvGraphicFramePr/>
                <a:graphic xmlns:a="http://schemas.openxmlformats.org/drawingml/2006/main">
                  <a:graphicData uri="http://schemas.microsoft.com/office/word/2010/wordprocessingShape">
                    <wps:wsp>
                      <wps:cNvSpPr/>
                      <wps:spPr>
                        <a:xfrm>
                          <a:off x="0" y="0"/>
                          <a:ext cx="1905002" cy="0"/>
                        </a:xfrm>
                        <a:prstGeom prst="line">
                          <a:avLst/>
                        </a:prstGeom>
                        <a:noFill/>
                        <a:ln w="6096" cap="flat">
                          <a:solidFill>
                            <a:srgbClr val="000000"/>
                          </a:solidFill>
                          <a:prstDash val="solid"/>
                          <a:round/>
                        </a:ln>
                        <a:effectLst/>
                      </wps:spPr>
                      <wps:bodyPr/>
                    </wps:wsp>
                  </a:graphicData>
                </a:graphic>
              </wp:inline>
            </w:drawing>
          </mc:Choice>
          <mc:Fallback>
            <w:pict>
              <v:line id="_x0000_s1031" style="visibility:visible;width:150.0pt;height:0.0pt;">
                <v:fill on="f"/>
                <v:stroke filltype="solid" color="#000000" opacity="100.0%" weight="0.5pt" dashstyle="solid" endcap="flat" joinstyle="round" linestyle="single" startarrow="none" startarrowwidth="medium" startarrowlength="medium" endarrow="none" endarrowwidth="medium" endarrowlength="medium"/>
              </v:line>
            </w:pict>
          </mc:Fallback>
        </mc:AlternateContent>
      </w:r>
      <w:r>
        <w:rPr>
          <w:sz w:val="2"/>
          <w:szCs w:val="2"/>
          <w:rtl w:val="0"/>
        </w:rPr>
        <w:t xml:space="preserve"> </w:t>
      </w:r>
    </w:p>
    <w:p>
      <w:pPr>
        <w:pStyle w:val="Body A"/>
        <w:ind w:right="276"/>
      </w:pPr>
      <w:r>
        <w:rPr>
          <w:rtl w:val="0"/>
          <w:lang w:val="en-US"/>
        </w:rPr>
        <w:t xml:space="preserve">City Clerk </w:t>
      </w:r>
    </w:p>
    <w:sectPr>
      <w:headerReference w:type="default" r:id="rId4"/>
      <w:footerReference w:type="default" r:id="rId5"/>
      <w:pgSz w:w="12240" w:h="15840" w:orient="portrait"/>
      <w:pgMar w:top="1768" w:right="1152" w:bottom="433" w:left="1440" w:header="1329"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ourier New">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spacing w:after="0" w:line="259" w:lineRule="auto"/>
      <w:ind w:left="0" w:firstLine="0"/>
      <w:jc w:val="left"/>
    </w:pPr>
    <w:r>
      <w:rPr>
        <w:sz w:val="20"/>
        <w:szCs w:val="20"/>
        <w:rtl w:val="0"/>
      </w:rPr>
      <w:t xml:space="preserve"> </w:t>
    </w:r>
  </w:p>
  <w:p>
    <w:pPr>
      <w:pStyle w:val="Body A"/>
      <w:spacing w:after="0" w:line="259" w:lineRule="auto"/>
      <w:ind w:left="2552" w:firstLine="0"/>
      <w:jc w:val="left"/>
    </w:pPr>
    <w:r>
      <w:rPr>
        <w:b w:val="1"/>
        <w:bCs w:val="1"/>
        <w:rtl w:val="0"/>
        <w:lang w:val="en-US"/>
      </w:rPr>
      <w:t xml:space="preserve">CHARTER OF THE CITY OF POLSON </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tabs>
          <w:tab w:val="num" w:pos="1440"/>
        </w:tabs>
        <w:ind w:left="735" w:hanging="3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tabs>
          <w:tab w:val="left" w:pos="1440"/>
          <w:tab w:val="num" w:pos="2505"/>
        </w:tabs>
        <w:ind w:left="1800" w:firstLine="33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tabs>
          <w:tab w:val="left" w:pos="1440"/>
          <w:tab w:val="num" w:pos="3225"/>
        </w:tabs>
        <w:ind w:left="2520" w:firstLine="33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tabs>
          <w:tab w:val="left" w:pos="1440"/>
          <w:tab w:val="num" w:pos="3945"/>
        </w:tabs>
        <w:ind w:left="3240" w:firstLine="33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tabs>
          <w:tab w:val="left" w:pos="1440"/>
          <w:tab w:val="num" w:pos="4665"/>
        </w:tabs>
        <w:ind w:left="3960" w:firstLine="33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tabs>
          <w:tab w:val="left" w:pos="1440"/>
          <w:tab w:val="num" w:pos="5385"/>
        </w:tabs>
        <w:ind w:left="4680" w:firstLine="33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tabs>
          <w:tab w:val="left" w:pos="1440"/>
          <w:tab w:val="num" w:pos="6105"/>
        </w:tabs>
        <w:ind w:left="5400" w:firstLine="33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tabs>
          <w:tab w:val="left" w:pos="1440"/>
          <w:tab w:val="num" w:pos="6825"/>
        </w:tabs>
        <w:ind w:left="6120" w:firstLine="33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tabs>
          <w:tab w:val="left" w:pos="1440"/>
          <w:tab w:val="num" w:pos="7545"/>
        </w:tabs>
        <w:ind w:left="6840" w:firstLine="33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tabs>
          <w:tab w:val="num" w:pos="1440"/>
        </w:tabs>
        <w:ind w:left="735" w:hanging="3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tabs>
          <w:tab w:val="left" w:pos="1440"/>
          <w:tab w:val="num" w:pos="2505"/>
        </w:tabs>
        <w:ind w:left="1800" w:firstLine="33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tabs>
          <w:tab w:val="left" w:pos="1440"/>
          <w:tab w:val="num" w:pos="3225"/>
        </w:tabs>
        <w:ind w:left="2520" w:firstLine="33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tabs>
          <w:tab w:val="left" w:pos="1440"/>
          <w:tab w:val="num" w:pos="3945"/>
        </w:tabs>
        <w:ind w:left="3240" w:firstLine="33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tabs>
          <w:tab w:val="left" w:pos="1440"/>
          <w:tab w:val="num" w:pos="4665"/>
        </w:tabs>
        <w:ind w:left="3960" w:firstLine="33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tabs>
          <w:tab w:val="left" w:pos="1440"/>
          <w:tab w:val="num" w:pos="5385"/>
        </w:tabs>
        <w:ind w:left="4680" w:firstLine="33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tabs>
          <w:tab w:val="left" w:pos="1440"/>
          <w:tab w:val="num" w:pos="6105"/>
        </w:tabs>
        <w:ind w:left="5400" w:firstLine="33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tabs>
          <w:tab w:val="left" w:pos="1440"/>
          <w:tab w:val="num" w:pos="6825"/>
        </w:tabs>
        <w:ind w:left="6120" w:firstLine="33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tabs>
          <w:tab w:val="left" w:pos="1440"/>
          <w:tab w:val="num" w:pos="7545"/>
        </w:tabs>
        <w:ind w:left="6840" w:firstLine="33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decimal"/>
      <w:suff w:val="tab"/>
      <w:lvlText w:val="%1."/>
      <w:lvlJc w:val="left"/>
      <w:pPr>
        <w:ind w:left="1065"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ind w:left="180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ind w:left="252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324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ind w:left="396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ind w:left="468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540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ind w:left="612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ind w:left="684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decimal"/>
      <w:suff w:val="tab"/>
      <w:lvlText w:val="%1."/>
      <w:lvlJc w:val="left"/>
      <w:pPr>
        <w:ind w:left="1065"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ind w:left="180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ind w:left="252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324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ind w:left="396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ind w:left="468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540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ind w:left="612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ind w:left="684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decimal"/>
      <w:suff w:val="tab"/>
      <w:lvlText w:val="%1."/>
      <w:lvlJc w:val="left"/>
      <w:pPr>
        <w:tabs>
          <w:tab w:val="num" w:pos="1440"/>
        </w:tabs>
        <w:ind w:left="735" w:hanging="3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tabs>
          <w:tab w:val="left" w:pos="1440"/>
          <w:tab w:val="num" w:pos="2505"/>
        </w:tabs>
        <w:ind w:left="1800" w:firstLine="33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tabs>
          <w:tab w:val="left" w:pos="1440"/>
          <w:tab w:val="num" w:pos="3225"/>
        </w:tabs>
        <w:ind w:left="2520" w:firstLine="33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tabs>
          <w:tab w:val="left" w:pos="1440"/>
          <w:tab w:val="num" w:pos="3945"/>
        </w:tabs>
        <w:ind w:left="3240" w:firstLine="33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tabs>
          <w:tab w:val="left" w:pos="1440"/>
          <w:tab w:val="num" w:pos="4665"/>
        </w:tabs>
        <w:ind w:left="3960" w:firstLine="33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tabs>
          <w:tab w:val="left" w:pos="1440"/>
          <w:tab w:val="num" w:pos="5385"/>
        </w:tabs>
        <w:ind w:left="4680" w:firstLine="33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tabs>
          <w:tab w:val="left" w:pos="1440"/>
          <w:tab w:val="num" w:pos="6105"/>
        </w:tabs>
        <w:ind w:left="5400" w:firstLine="33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tabs>
          <w:tab w:val="left" w:pos="1440"/>
          <w:tab w:val="num" w:pos="6825"/>
        </w:tabs>
        <w:ind w:left="6120" w:firstLine="33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tabs>
          <w:tab w:val="left" w:pos="1440"/>
          <w:tab w:val="num" w:pos="7545"/>
        </w:tabs>
        <w:ind w:left="6840" w:firstLine="33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decimal"/>
      <w:suff w:val="tab"/>
      <w:lvlText w:val="%1."/>
      <w:lvlJc w:val="left"/>
      <w:pPr>
        <w:ind w:left="1065"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ind w:left="180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ind w:left="252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324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ind w:left="396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ind w:left="468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540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ind w:left="612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ind w:left="684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2">
    <w:multiLevelType w:val="hybridMultilevel"/>
    <w:numStyleLink w:val="Imported Style 7"/>
  </w:abstractNum>
  <w:abstractNum w:abstractNumId="13">
    <w:multiLevelType w:val="hybridMultilevel"/>
    <w:styleLink w:val="Imported Style 7"/>
    <w:lvl w:ilvl="0">
      <w:start w:val="1"/>
      <w:numFmt w:val="decimal"/>
      <w:suff w:val="tab"/>
      <w:lvlText w:val="%1."/>
      <w:lvlJc w:val="left"/>
      <w:pPr>
        <w:tabs>
          <w:tab w:val="num" w:pos="1440"/>
        </w:tabs>
        <w:ind w:left="735" w:hanging="3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tabs>
          <w:tab w:val="left" w:pos="1440"/>
          <w:tab w:val="num" w:pos="2505"/>
        </w:tabs>
        <w:ind w:left="1800" w:firstLine="33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tabs>
          <w:tab w:val="left" w:pos="1440"/>
          <w:tab w:val="num" w:pos="3225"/>
        </w:tabs>
        <w:ind w:left="2520" w:firstLine="33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tabs>
          <w:tab w:val="left" w:pos="1440"/>
          <w:tab w:val="num" w:pos="3945"/>
        </w:tabs>
        <w:ind w:left="3240" w:firstLine="33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tabs>
          <w:tab w:val="left" w:pos="1440"/>
          <w:tab w:val="num" w:pos="4665"/>
        </w:tabs>
        <w:ind w:left="3960" w:firstLine="33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tabs>
          <w:tab w:val="left" w:pos="1440"/>
          <w:tab w:val="num" w:pos="5385"/>
        </w:tabs>
        <w:ind w:left="4680" w:firstLine="33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tabs>
          <w:tab w:val="left" w:pos="1440"/>
          <w:tab w:val="num" w:pos="6105"/>
        </w:tabs>
        <w:ind w:left="5400" w:firstLine="33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tabs>
          <w:tab w:val="left" w:pos="1440"/>
          <w:tab w:val="num" w:pos="6825"/>
        </w:tabs>
        <w:ind w:left="6120" w:firstLine="33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tabs>
          <w:tab w:val="left" w:pos="1440"/>
          <w:tab w:val="num" w:pos="7545"/>
        </w:tabs>
        <w:ind w:left="6840" w:firstLine="33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4">
    <w:multiLevelType w:val="hybridMultilevel"/>
    <w:numStyleLink w:val="Imported Style 8"/>
  </w:abstractNum>
  <w:abstractNum w:abstractNumId="15">
    <w:multiLevelType w:val="hybridMultilevel"/>
    <w:styleLink w:val="Imported Style 8"/>
    <w:lvl w:ilvl="0">
      <w:start w:val="1"/>
      <w:numFmt w:val="decimal"/>
      <w:suff w:val="tab"/>
      <w:lvlText w:val="%1."/>
      <w:lvlJc w:val="left"/>
      <w:pPr>
        <w:ind w:left="1485" w:hanging="78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ind w:left="1800" w:hanging="78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ind w:left="2520" w:hanging="78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3240" w:hanging="78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ind w:left="3960" w:hanging="78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ind w:left="4680" w:hanging="78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5400" w:hanging="78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ind w:left="6120" w:hanging="78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ind w:left="6840" w:hanging="78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6">
    <w:multiLevelType w:val="hybridMultilevel"/>
    <w:numStyleLink w:val="Imported Style 9"/>
  </w:abstractNum>
  <w:abstractNum w:abstractNumId="17">
    <w:multiLevelType w:val="hybridMultilevel"/>
    <w:styleLink w:val="Imported Style 9"/>
    <w:lvl w:ilvl="0">
      <w:start w:val="1"/>
      <w:numFmt w:val="decimal"/>
      <w:suff w:val="tab"/>
      <w:lvlText w:val="%1."/>
      <w:lvlJc w:val="left"/>
      <w:pPr>
        <w:ind w:left="1065"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ind w:left="180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ind w:left="252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324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ind w:left="396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ind w:left="468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540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ind w:left="612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ind w:left="684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8">
    <w:multiLevelType w:val="hybridMultilevel"/>
    <w:numStyleLink w:val="Imported Style 10"/>
  </w:abstractNum>
  <w:abstractNum w:abstractNumId="19">
    <w:multiLevelType w:val="hybridMultilevel"/>
    <w:styleLink w:val="Imported Style 10"/>
    <w:lvl w:ilvl="0">
      <w:start w:val="1"/>
      <w:numFmt w:val="decimal"/>
      <w:suff w:val="tab"/>
      <w:lvlText w:val="%1."/>
      <w:lvlJc w:val="left"/>
      <w:pPr>
        <w:ind w:left="1425" w:hanging="72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ind w:left="1800" w:hanging="72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ind w:left="2520" w:hanging="72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3240" w:hanging="72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ind w:left="3960" w:hanging="72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ind w:left="4680" w:hanging="72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5400" w:hanging="72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ind w:left="6120" w:hanging="72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ind w:left="6840" w:hanging="72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 w:numId="15">
    <w:abstractNumId w:val="15"/>
  </w:num>
  <w:num w:numId="16">
    <w:abstractNumId w:val="14"/>
  </w:num>
  <w:num w:numId="17">
    <w:abstractNumId w:val="17"/>
  </w:num>
  <w:num w:numId="18">
    <w:abstractNumId w:val="16"/>
  </w:num>
  <w:num w:numId="19">
    <w:abstractNumId w:val="19"/>
  </w:num>
  <w:num w:numId="20">
    <w:abstractNumId w:val="18"/>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A">
    <w:name w:val="Body A"/>
    <w:next w:val="Body A"/>
    <w:pPr>
      <w:keepNext w:val="0"/>
      <w:keepLines w:val="0"/>
      <w:pageBreakBefore w:val="0"/>
      <w:widowControl w:val="1"/>
      <w:shd w:val="clear" w:color="auto" w:fill="auto"/>
      <w:suppressAutoHyphens w:val="0"/>
      <w:bidi w:val="0"/>
      <w:spacing w:before="0" w:after="6" w:line="249" w:lineRule="auto"/>
      <w:ind w:left="10" w:right="0" w:hanging="10"/>
      <w:jc w:val="both"/>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w:name w:val="Heading"/>
    <w:next w:val="Body A"/>
    <w:pPr>
      <w:keepNext w:val="1"/>
      <w:keepLines w:val="1"/>
      <w:pageBreakBefore w:val="0"/>
      <w:widowControl w:val="1"/>
      <w:shd w:val="clear" w:color="auto" w:fill="auto"/>
      <w:suppressAutoHyphens w:val="0"/>
      <w:bidi w:val="0"/>
      <w:spacing w:before="0" w:after="0" w:line="259" w:lineRule="auto"/>
      <w:ind w:left="4019" w:right="0" w:hanging="10"/>
      <w:jc w:val="center"/>
      <w:outlineLvl w:val="0"/>
    </w:pPr>
    <w:rPr>
      <w:rFonts w:ascii="Times New Roman" w:cs="Arial Unicode MS" w:hAnsi="Times New Roman" w:eastAsia="Arial Unicode MS"/>
      <w:b w:val="1"/>
      <w:bCs w:val="1"/>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Heading 2">
    <w:name w:val="Heading 2"/>
    <w:next w:val="Heading 2"/>
    <w:pPr>
      <w:keepNext w:val="1"/>
      <w:keepLines w:val="1"/>
      <w:pageBreakBefore w:val="0"/>
      <w:widowControl w:val="1"/>
      <w:shd w:val="clear" w:color="auto" w:fill="auto"/>
      <w:suppressAutoHyphens w:val="0"/>
      <w:bidi w:val="0"/>
      <w:spacing w:before="0" w:after="0" w:line="265" w:lineRule="auto"/>
      <w:ind w:left="4019" w:right="0" w:hanging="10"/>
      <w:jc w:val="both"/>
      <w:outlineLvl w:val="1"/>
    </w:pPr>
    <w:rPr>
      <w:rFonts w:ascii="Times New Roman" w:cs="Arial Unicode MS" w:hAnsi="Times New Roman" w:eastAsia="Arial Unicode MS"/>
      <w:b w:val="1"/>
      <w:bCs w:val="1"/>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 w:type="numbering" w:styleId="Imported Style 5">
    <w:name w:val="Imported Style 5"/>
    <w:pPr>
      <w:numPr>
        <w:numId w:val="9"/>
      </w:numPr>
    </w:pPr>
  </w:style>
  <w:style w:type="paragraph" w:styleId="Heading 3">
    <w:name w:val="Heading 3"/>
    <w:next w:val="Body A"/>
    <w:pPr>
      <w:keepNext w:val="1"/>
      <w:keepLines w:val="1"/>
      <w:pageBreakBefore w:val="0"/>
      <w:widowControl w:val="1"/>
      <w:shd w:val="clear" w:color="auto" w:fill="auto"/>
      <w:suppressAutoHyphens w:val="0"/>
      <w:bidi w:val="0"/>
      <w:spacing w:before="0" w:after="0" w:line="265" w:lineRule="auto"/>
      <w:ind w:left="4019" w:right="0" w:hanging="10"/>
      <w:jc w:val="both"/>
      <w:outlineLvl w:val="2"/>
    </w:pPr>
    <w:rPr>
      <w:rFonts w:ascii="Times New Roman" w:cs="Arial Unicode MS" w:hAnsi="Times New Roman" w:eastAsia="Arial Unicode MS"/>
      <w:b w:val="1"/>
      <w:bCs w:val="1"/>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Imported Style 6">
    <w:name w:val="Imported Style 6"/>
    <w:pPr>
      <w:numPr>
        <w:numId w:val="11"/>
      </w:numPr>
    </w:pPr>
  </w:style>
  <w:style w:type="numbering" w:styleId="Imported Style 7">
    <w:name w:val="Imported Style 7"/>
    <w:pPr>
      <w:numPr>
        <w:numId w:val="13"/>
      </w:numPr>
    </w:pPr>
  </w:style>
  <w:style w:type="numbering" w:styleId="Imported Style 8">
    <w:name w:val="Imported Style 8"/>
    <w:pPr>
      <w:numPr>
        <w:numId w:val="15"/>
      </w:numPr>
    </w:pPr>
  </w:style>
  <w:style w:type="numbering" w:styleId="Imported Style 9">
    <w:name w:val="Imported Style 9"/>
    <w:pPr>
      <w:numPr>
        <w:numId w:val="17"/>
      </w:numPr>
    </w:pPr>
  </w:style>
  <w:style w:type="numbering" w:styleId="Imported Style 10">
    <w:name w:val="Imported Style 10"/>
    <w:pPr>
      <w:numPr>
        <w:numId w:val="19"/>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